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4B3" w:rsidRDefault="00D754B3">
      <w:pPr>
        <w:spacing w:after="0" w:line="240" w:lineRule="auto"/>
        <w:jc w:val="center"/>
        <w:rPr>
          <w:rFonts w:ascii="Times New Roman" w:eastAsia="Times New Roman" w:hAnsi="Times New Roman" w:cs="Times New Roman"/>
          <w:sz w:val="26"/>
          <w:szCs w:val="26"/>
          <w:lang w:val="uk-UA" w:eastAsia="ru-RU"/>
        </w:rPr>
      </w:pPr>
    </w:p>
    <w:p w:rsidR="00D754B3" w:rsidRDefault="00B75E59">
      <w:pPr>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noProof/>
          <w:sz w:val="24"/>
          <w:szCs w:val="24"/>
          <w:lang w:val="uk-UA" w:eastAsia="uk-UA"/>
        </w:rPr>
        <w:drawing>
          <wp:inline distT="0" distB="0" distL="0" distR="0">
            <wp:extent cx="4572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57200" cy="647700"/>
                    </a:xfrm>
                    <a:prstGeom prst="rect">
                      <a:avLst/>
                    </a:prstGeom>
                    <a:noFill/>
                    <a:ln>
                      <a:noFill/>
                    </a:ln>
                  </pic:spPr>
                </pic:pic>
              </a:graphicData>
            </a:graphic>
          </wp:inline>
        </w:drawing>
      </w:r>
    </w:p>
    <w:p w:rsidR="00D754B3" w:rsidRDefault="00D754B3">
      <w:pPr>
        <w:keepNext/>
        <w:spacing w:after="0" w:line="240" w:lineRule="auto"/>
        <w:ind w:left="-142"/>
        <w:jc w:val="center"/>
        <w:rPr>
          <w:rFonts w:ascii="Times New Roman" w:eastAsia="Calibri" w:hAnsi="Times New Roman" w:cs="Times New Roman"/>
          <w:sz w:val="28"/>
          <w:szCs w:val="29"/>
          <w:lang w:val="uk-UA" w:eastAsia="ru-RU"/>
        </w:rPr>
      </w:pPr>
    </w:p>
    <w:p w:rsidR="00D754B3" w:rsidRDefault="00B75E59">
      <w:pPr>
        <w:keepNext/>
        <w:spacing w:after="0" w:line="240" w:lineRule="auto"/>
        <w:jc w:val="center"/>
        <w:rPr>
          <w:rFonts w:ascii="Times New Roman" w:eastAsia="Calibri" w:hAnsi="Times New Roman" w:cs="Times New Roman"/>
          <w:sz w:val="32"/>
          <w:szCs w:val="32"/>
          <w:lang w:val="uk-UA" w:eastAsia="ru-RU"/>
        </w:rPr>
      </w:pPr>
      <w:r>
        <w:rPr>
          <w:rFonts w:ascii="Times New Roman" w:eastAsia="Calibri" w:hAnsi="Times New Roman" w:cs="Times New Roman"/>
          <w:sz w:val="32"/>
          <w:szCs w:val="32"/>
          <w:lang w:val="uk-UA" w:eastAsia="ru-RU"/>
        </w:rPr>
        <w:t>ДНІПРОПЕТРОВСЬКА ОБЛАСНА ДЕРЖАВНА АДМІНІСТРАЦІЯ</w:t>
      </w:r>
    </w:p>
    <w:p w:rsidR="00D754B3" w:rsidRDefault="00D754B3">
      <w:pPr>
        <w:keepNext/>
        <w:spacing w:after="0" w:line="240" w:lineRule="auto"/>
        <w:jc w:val="center"/>
        <w:rPr>
          <w:rFonts w:ascii="Times New Roman" w:eastAsia="Calibri" w:hAnsi="Times New Roman" w:cs="Times New Roman"/>
          <w:b/>
          <w:sz w:val="28"/>
          <w:szCs w:val="28"/>
          <w:lang w:val="uk-UA" w:eastAsia="ru-RU"/>
        </w:rPr>
      </w:pPr>
    </w:p>
    <w:p w:rsidR="00D754B3" w:rsidRDefault="00B75E59">
      <w:pPr>
        <w:keepNext/>
        <w:spacing w:after="0" w:line="240" w:lineRule="auto"/>
        <w:jc w:val="center"/>
        <w:rPr>
          <w:rFonts w:ascii="Times New Roman" w:eastAsia="Calibri" w:hAnsi="Times New Roman" w:cs="Times New Roman"/>
          <w:sz w:val="32"/>
          <w:szCs w:val="32"/>
          <w:lang w:val="uk-UA" w:eastAsia="ru-RU"/>
        </w:rPr>
      </w:pPr>
      <w:r>
        <w:rPr>
          <w:rFonts w:ascii="Times New Roman" w:eastAsia="Calibri" w:hAnsi="Times New Roman" w:cs="Times New Roman"/>
          <w:sz w:val="32"/>
          <w:szCs w:val="32"/>
          <w:lang w:val="uk-UA" w:eastAsia="ru-RU"/>
        </w:rPr>
        <w:t>ДЕПАРТАМЕНТ ОХОРОНИ ЗДОРОВ’Я</w:t>
      </w:r>
    </w:p>
    <w:p w:rsidR="00D754B3" w:rsidRPr="00BF127D" w:rsidRDefault="00D754B3">
      <w:pPr>
        <w:keepNext/>
        <w:spacing w:after="0" w:line="240" w:lineRule="auto"/>
        <w:jc w:val="center"/>
        <w:rPr>
          <w:rFonts w:ascii="Times New Roman" w:eastAsia="Calibri" w:hAnsi="Times New Roman" w:cs="Times New Roman"/>
          <w:b/>
          <w:sz w:val="50"/>
          <w:szCs w:val="50"/>
        </w:rPr>
      </w:pPr>
    </w:p>
    <w:p w:rsidR="00D754B3" w:rsidRPr="00F128CF" w:rsidRDefault="00B75E59" w:rsidP="00F128CF">
      <w:pPr>
        <w:keepNext/>
        <w:spacing w:after="0" w:line="240" w:lineRule="auto"/>
        <w:jc w:val="center"/>
        <w:rPr>
          <w:rFonts w:ascii="Times New Roman" w:eastAsia="Calibri" w:hAnsi="Times New Roman" w:cs="Times New Roman"/>
          <w:b/>
          <w:spacing w:val="120"/>
          <w:sz w:val="40"/>
          <w:szCs w:val="40"/>
          <w:lang w:val="uk-UA" w:eastAsia="ru-RU"/>
        </w:rPr>
      </w:pPr>
      <w:r>
        <w:rPr>
          <w:rFonts w:ascii="Times New Roman" w:eastAsia="Calibri" w:hAnsi="Times New Roman" w:cs="Times New Roman"/>
          <w:b/>
          <w:spacing w:val="120"/>
          <w:sz w:val="40"/>
          <w:szCs w:val="40"/>
          <w:lang w:val="uk-UA" w:eastAsia="ru-RU"/>
        </w:rPr>
        <w:t>НАКАЗ</w:t>
      </w:r>
    </w:p>
    <w:tbl>
      <w:tblPr>
        <w:tblW w:w="9638" w:type="dxa"/>
        <w:tblLayout w:type="fixed"/>
        <w:tblLook w:val="04A0" w:firstRow="1" w:lastRow="0" w:firstColumn="1" w:lastColumn="0" w:noHBand="0" w:noVBand="1"/>
      </w:tblPr>
      <w:tblGrid>
        <w:gridCol w:w="3249"/>
        <w:gridCol w:w="3182"/>
        <w:gridCol w:w="3207"/>
      </w:tblGrid>
      <w:tr w:rsidR="00D754B3" w:rsidTr="002D4191">
        <w:trPr>
          <w:trHeight w:val="201"/>
        </w:trPr>
        <w:tc>
          <w:tcPr>
            <w:tcW w:w="3249" w:type="dxa"/>
          </w:tcPr>
          <w:p w:rsidR="00D754B3" w:rsidRDefault="0089313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15.02.2021</w:t>
            </w:r>
            <w:bookmarkStart w:id="0" w:name="_GoBack"/>
            <w:bookmarkEnd w:id="0"/>
          </w:p>
        </w:tc>
        <w:tc>
          <w:tcPr>
            <w:tcW w:w="3182" w:type="dxa"/>
          </w:tcPr>
          <w:p w:rsidR="00D754B3" w:rsidRDefault="00B75E59">
            <w:pPr>
              <w:spacing w:after="0" w:line="240" w:lineRule="auto"/>
              <w:jc w:val="center"/>
              <w:rPr>
                <w:rFonts w:ascii="Times New Roman" w:eastAsia="Calibri" w:hAnsi="Times New Roman" w:cs="Times New Roman"/>
                <w:sz w:val="26"/>
                <w:szCs w:val="26"/>
                <w:lang w:val="uk-UA"/>
              </w:rPr>
            </w:pPr>
            <w:r>
              <w:rPr>
                <w:rFonts w:ascii="Times New Roman" w:eastAsia="Calibri" w:hAnsi="Times New Roman" w:cs="Times New Roman"/>
                <w:sz w:val="26"/>
                <w:szCs w:val="26"/>
                <w:lang w:val="uk-UA" w:eastAsia="ru-RU"/>
              </w:rPr>
              <w:t>м. Дніпро</w:t>
            </w:r>
          </w:p>
        </w:tc>
        <w:tc>
          <w:tcPr>
            <w:tcW w:w="3207" w:type="dxa"/>
          </w:tcPr>
          <w:p w:rsidR="00D754B3" w:rsidRDefault="00893139" w:rsidP="0089313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138/0/197-21</w:t>
            </w:r>
          </w:p>
        </w:tc>
      </w:tr>
    </w:tbl>
    <w:p w:rsidR="00D754B3" w:rsidRDefault="00D754B3">
      <w:pPr>
        <w:spacing w:after="0" w:line="240" w:lineRule="auto"/>
        <w:rPr>
          <w:rFonts w:ascii="Times New Roman" w:eastAsia="Times New Roman" w:hAnsi="Times New Roman" w:cs="Times New Roman"/>
          <w:sz w:val="28"/>
          <w:szCs w:val="28"/>
          <w:lang w:val="uk-UA" w:eastAsia="ru-RU"/>
        </w:rPr>
      </w:pPr>
    </w:p>
    <w:tbl>
      <w:tblPr>
        <w:tblpPr w:leftFromText="180" w:rightFromText="180" w:vertAnchor="text" w:horzAnchor="margin" w:tblpX="-127" w:tblpY="-23"/>
        <w:tblW w:w="9498" w:type="dxa"/>
        <w:tblCellSpacing w:w="0" w:type="dxa"/>
        <w:tblLayout w:type="fixed"/>
        <w:tblLook w:val="04A0" w:firstRow="1" w:lastRow="0" w:firstColumn="1" w:lastColumn="0" w:noHBand="0" w:noVBand="1"/>
      </w:tblPr>
      <w:tblGrid>
        <w:gridCol w:w="5260"/>
        <w:gridCol w:w="4238"/>
      </w:tblGrid>
      <w:tr w:rsidR="00D754B3" w:rsidTr="00F128CF">
        <w:trPr>
          <w:trHeight w:val="704"/>
          <w:tblCellSpacing w:w="0" w:type="dxa"/>
        </w:trPr>
        <w:tc>
          <w:tcPr>
            <w:tcW w:w="5260" w:type="dxa"/>
            <w:tcMar>
              <w:top w:w="15" w:type="dxa"/>
              <w:left w:w="15" w:type="dxa"/>
              <w:bottom w:w="15" w:type="dxa"/>
              <w:right w:w="15" w:type="dxa"/>
            </w:tcMar>
            <w:vAlign w:val="center"/>
          </w:tcPr>
          <w:p w:rsidR="00D754B3" w:rsidRDefault="00B75E59" w:rsidP="00F128CF">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 перерозподіл виро</w:t>
            </w:r>
            <w:r w:rsidR="00F441AD">
              <w:rPr>
                <w:rFonts w:ascii="Times New Roman" w:eastAsia="Times New Roman" w:hAnsi="Times New Roman" w:cs="Times New Roman"/>
                <w:sz w:val="28"/>
                <w:szCs w:val="28"/>
                <w:lang w:val="uk-UA" w:eastAsia="ru-RU"/>
              </w:rPr>
              <w:t>б</w:t>
            </w:r>
            <w:r>
              <w:rPr>
                <w:rFonts w:ascii="Times New Roman" w:eastAsia="Times New Roman" w:hAnsi="Times New Roman" w:cs="Times New Roman"/>
                <w:sz w:val="28"/>
                <w:szCs w:val="28"/>
                <w:lang w:val="uk-UA" w:eastAsia="ru-RU"/>
              </w:rPr>
              <w:t>ів медичного пр</w:t>
            </w:r>
            <w:r w:rsidR="008A5E8C">
              <w:rPr>
                <w:rFonts w:ascii="Times New Roman" w:eastAsia="Times New Roman" w:hAnsi="Times New Roman" w:cs="Times New Roman"/>
                <w:sz w:val="28"/>
                <w:szCs w:val="28"/>
                <w:lang w:val="uk-UA" w:eastAsia="ru-RU"/>
              </w:rPr>
              <w:t>изначення, закуплених за кошти д</w:t>
            </w:r>
            <w:r>
              <w:rPr>
                <w:rFonts w:ascii="Times New Roman" w:eastAsia="Times New Roman" w:hAnsi="Times New Roman" w:cs="Times New Roman"/>
                <w:sz w:val="28"/>
                <w:szCs w:val="28"/>
                <w:lang w:val="uk-UA" w:eastAsia="ru-RU"/>
              </w:rPr>
              <w:t>ержавного бюджету України на 2019 рік</w:t>
            </w:r>
          </w:p>
        </w:tc>
        <w:tc>
          <w:tcPr>
            <w:tcW w:w="4238" w:type="dxa"/>
            <w:tcMar>
              <w:top w:w="15" w:type="dxa"/>
              <w:left w:w="15" w:type="dxa"/>
              <w:bottom w:w="15" w:type="dxa"/>
              <w:right w:w="15" w:type="dxa"/>
            </w:tcMar>
            <w:vAlign w:val="center"/>
          </w:tcPr>
          <w:p w:rsidR="00D754B3" w:rsidRDefault="00D754B3" w:rsidP="00F128CF">
            <w:pPr>
              <w:spacing w:after="0" w:line="240" w:lineRule="auto"/>
              <w:rPr>
                <w:rFonts w:ascii="Times New Roman" w:eastAsia="Times New Roman" w:hAnsi="Times New Roman" w:cs="Times New Roman"/>
                <w:sz w:val="28"/>
                <w:szCs w:val="28"/>
                <w:lang w:val="uk-UA" w:eastAsia="ru-RU"/>
              </w:rPr>
            </w:pPr>
          </w:p>
        </w:tc>
      </w:tr>
    </w:tbl>
    <w:p w:rsidR="00D754B3" w:rsidRPr="00F128CF" w:rsidRDefault="00B75E59" w:rsidP="008A5E8C">
      <w:pPr>
        <w:spacing w:after="0" w:line="240" w:lineRule="auto"/>
        <w:ind w:firstLine="708"/>
        <w:jc w:val="both"/>
        <w:rPr>
          <w:rFonts w:ascii="Times New Roman" w:eastAsia="Times New Roman" w:hAnsi="Times New Roman" w:cs="Times New Roman"/>
          <w:sz w:val="28"/>
          <w:szCs w:val="28"/>
          <w:lang w:val="uk-UA" w:eastAsia="ru-RU"/>
        </w:rPr>
      </w:pPr>
      <w:bookmarkStart w:id="1" w:name="_Hlk23251657"/>
      <w:r>
        <w:rPr>
          <w:rFonts w:ascii="Times New Roman" w:eastAsia="Times New Roman" w:hAnsi="Times New Roman" w:cs="Times New Roman"/>
          <w:sz w:val="28"/>
          <w:szCs w:val="28"/>
          <w:lang w:val="uk-UA" w:eastAsia="ru-RU"/>
        </w:rPr>
        <w:t xml:space="preserve">З метою раціонального і цільового використання виробів медичного призначення,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w:t>
      </w:r>
      <w:proofErr w:type="spellStart"/>
      <w:r>
        <w:rPr>
          <w:rFonts w:ascii="Times New Roman" w:eastAsia="Times New Roman" w:hAnsi="Times New Roman" w:cs="Times New Roman"/>
          <w:sz w:val="28"/>
          <w:szCs w:val="28"/>
          <w:lang w:val="uk-UA" w:eastAsia="ru-RU"/>
        </w:rPr>
        <w:t>референс-досліджень</w:t>
      </w:r>
      <w:proofErr w:type="spellEnd"/>
      <w:r>
        <w:rPr>
          <w:rFonts w:ascii="Times New Roman" w:eastAsia="Times New Roman" w:hAnsi="Times New Roman" w:cs="Times New Roman"/>
          <w:sz w:val="28"/>
          <w:szCs w:val="28"/>
          <w:lang w:val="uk-UA" w:eastAsia="ru-RU"/>
        </w:rPr>
        <w:t>», згідно з наказом Міністерства охорони здоров’я України від 06 квітня 2020 року №789 «Про розподіл тест-систем для діагностики ВІЛ-інфекції, закуплених за кошти Державного бюджету України на 2019 рік»</w:t>
      </w:r>
      <w:bookmarkEnd w:id="1"/>
      <w:r w:rsidR="00F128C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розподілені наказом департаменту охорони здоров’я облдержадміністрації від 07 травня 2020 року № 629/0/197-20 «</w:t>
      </w:r>
      <w:r>
        <w:rPr>
          <w:rFonts w:ascii="Times New Roman" w:hAnsi="Times New Roman"/>
          <w:sz w:val="28"/>
          <w:szCs w:val="28"/>
          <w:lang w:val="uk-UA" w:eastAsia="ru-RU"/>
        </w:rPr>
        <w:t>Про розподіл тест-систем для діагностики ВІЛ-інфекції, закуплених за кошти Державного бюджету України на 2019 рік</w:t>
      </w:r>
      <w:r>
        <w:rPr>
          <w:rFonts w:ascii="Times New Roman" w:eastAsia="Times New Roman" w:hAnsi="Times New Roman" w:cs="Times New Roman"/>
          <w:sz w:val="28"/>
          <w:szCs w:val="28"/>
          <w:lang w:val="uk-UA" w:eastAsia="ru-RU"/>
        </w:rPr>
        <w:t>»</w:t>
      </w:r>
      <w:r w:rsidR="00F128CF">
        <w:rPr>
          <w:rFonts w:ascii="Times New Roman" w:eastAsia="Times New Roman" w:hAnsi="Times New Roman" w:cs="Times New Roman"/>
          <w:sz w:val="28"/>
          <w:szCs w:val="28"/>
          <w:lang w:val="uk-UA" w:eastAsia="ru-RU"/>
        </w:rPr>
        <w:t xml:space="preserve"> та перерозподілені наказом департаменту охорони здоров’я облдержадміністрації від 31 липня 2020 року     № </w:t>
      </w:r>
      <w:r w:rsidR="00F128CF" w:rsidRPr="00F128CF">
        <w:rPr>
          <w:rFonts w:ascii="Times New Roman" w:eastAsia="Times New Roman" w:hAnsi="Times New Roman" w:cs="Times New Roman"/>
          <w:sz w:val="28"/>
          <w:szCs w:val="28"/>
          <w:lang w:val="uk-UA" w:eastAsia="ru-RU"/>
        </w:rPr>
        <w:t xml:space="preserve">1004/0/197-20 </w:t>
      </w:r>
      <w:r w:rsidR="00F128CF">
        <w:rPr>
          <w:rFonts w:ascii="Times New Roman" w:eastAsia="Times New Roman" w:hAnsi="Times New Roman" w:cs="Times New Roman"/>
          <w:sz w:val="28"/>
          <w:szCs w:val="28"/>
          <w:lang w:val="uk-UA" w:eastAsia="ru-RU"/>
        </w:rPr>
        <w:t>«</w:t>
      </w:r>
      <w:r w:rsidR="00F128CF" w:rsidRPr="00F128CF">
        <w:rPr>
          <w:rFonts w:ascii="Times New Roman" w:hAnsi="Times New Roman"/>
          <w:sz w:val="28"/>
          <w:szCs w:val="28"/>
          <w:lang w:val="uk-UA" w:eastAsia="ru-RU"/>
        </w:rPr>
        <w:t>Про перерозподіл виробів медичного призначення, закуплених за кошти Державного бюджету України на 2019 рік</w:t>
      </w:r>
      <w:r w:rsidR="00F128CF">
        <w:rPr>
          <w:rFonts w:ascii="Times New Roman" w:eastAsia="Times New Roman" w:hAnsi="Times New Roman" w:cs="Times New Roman"/>
          <w:sz w:val="28"/>
          <w:szCs w:val="28"/>
          <w:lang w:val="uk-UA" w:eastAsia="ru-RU"/>
        </w:rPr>
        <w:t>»</w:t>
      </w:r>
    </w:p>
    <w:p w:rsidR="00D754B3" w:rsidRDefault="00D754B3">
      <w:pPr>
        <w:spacing w:after="0" w:line="240" w:lineRule="auto"/>
        <w:rPr>
          <w:rFonts w:ascii="Times New Roman" w:eastAsia="Times New Roman" w:hAnsi="Times New Roman" w:cs="Times New Roman"/>
          <w:sz w:val="28"/>
          <w:szCs w:val="28"/>
          <w:lang w:val="uk-UA" w:eastAsia="ru-RU"/>
        </w:rPr>
      </w:pPr>
    </w:p>
    <w:p w:rsidR="008A5E8C" w:rsidRDefault="008A5E8C">
      <w:pPr>
        <w:spacing w:after="0" w:line="240" w:lineRule="auto"/>
        <w:rPr>
          <w:rFonts w:ascii="Times New Roman" w:eastAsia="Times New Roman" w:hAnsi="Times New Roman" w:cs="Times New Roman"/>
          <w:sz w:val="28"/>
          <w:szCs w:val="28"/>
          <w:lang w:val="uk-UA" w:eastAsia="ru-RU"/>
        </w:rPr>
      </w:pPr>
    </w:p>
    <w:p w:rsidR="00D754B3" w:rsidRDefault="00B75E59">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НАКАЗУЮ:</w:t>
      </w:r>
    </w:p>
    <w:p w:rsidR="00D754B3" w:rsidRDefault="00D754B3">
      <w:pPr>
        <w:spacing w:after="0" w:line="240" w:lineRule="auto"/>
        <w:rPr>
          <w:rFonts w:ascii="Times New Roman" w:eastAsia="Times New Roman" w:hAnsi="Times New Roman" w:cs="Times New Roman"/>
          <w:sz w:val="28"/>
          <w:szCs w:val="28"/>
          <w:lang w:val="uk-UA" w:eastAsia="ru-RU"/>
        </w:rPr>
      </w:pPr>
    </w:p>
    <w:p w:rsidR="00D754B3" w:rsidRDefault="00B75E59">
      <w:pPr>
        <w:numPr>
          <w:ilvl w:val="0"/>
          <w:numId w:val="1"/>
        </w:numPr>
        <w:spacing w:after="0" w:line="240" w:lineRule="auto"/>
        <w:ind w:left="0"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ПЕРЕРОЗПОДІЛИТИ вироби медичного п</w:t>
      </w:r>
      <w:r w:rsidR="008A5E8C">
        <w:rPr>
          <w:rFonts w:ascii="Times New Roman" w:eastAsia="Times New Roman" w:hAnsi="Times New Roman" w:cs="Times New Roman"/>
          <w:sz w:val="28"/>
          <w:szCs w:val="28"/>
          <w:lang w:val="uk-UA" w:eastAsia="ru-RU"/>
        </w:rPr>
        <w:t xml:space="preserve">ризначення </w:t>
      </w:r>
      <w:r>
        <w:rPr>
          <w:rFonts w:ascii="Times New Roman" w:eastAsia="Times New Roman" w:hAnsi="Times New Roman" w:cs="Times New Roman"/>
          <w:sz w:val="28"/>
          <w:szCs w:val="28"/>
          <w:lang w:val="uk-UA" w:eastAsia="ru-RU"/>
        </w:rPr>
        <w:t>від</w:t>
      </w:r>
      <w:bookmarkStart w:id="2" w:name="_Hlk63784103"/>
      <w:r w:rsidR="008A5E8C">
        <w:rPr>
          <w:rFonts w:ascii="Times New Roman" w:eastAsia="Times New Roman" w:hAnsi="Times New Roman" w:cs="Times New Roman"/>
          <w:sz w:val="28"/>
          <w:szCs w:val="28"/>
          <w:lang w:val="uk-UA" w:eastAsia="ru-RU"/>
        </w:rPr>
        <w:t xml:space="preserve"> </w:t>
      </w:r>
      <w:bookmarkEnd w:id="2"/>
      <w:r w:rsidR="008A5E8C">
        <w:rPr>
          <w:rFonts w:ascii="Times New Roman" w:eastAsia="Times New Roman" w:hAnsi="Times New Roman" w:cs="Times New Roman"/>
          <w:sz w:val="28"/>
          <w:szCs w:val="28"/>
          <w:lang w:val="uk-UA" w:eastAsia="ru-RU"/>
        </w:rPr>
        <w:br/>
      </w:r>
      <w:r w:rsidR="008A5E8C">
        <w:rPr>
          <w:rFonts w:ascii="Times New Roman" w:hAnsi="Times New Roman"/>
          <w:sz w:val="28"/>
          <w:szCs w:val="28"/>
          <w:lang w:val="uk-UA"/>
        </w:rPr>
        <w:t xml:space="preserve">КП «Дніпропетровське обласне клінічне лікувально-профілактичне об’єднання </w:t>
      </w:r>
      <w:proofErr w:type="spellStart"/>
      <w:r w:rsidR="008A5E8C">
        <w:rPr>
          <w:rFonts w:ascii="Times New Roman" w:hAnsi="Times New Roman"/>
          <w:sz w:val="28"/>
          <w:szCs w:val="28"/>
          <w:lang w:val="uk-UA"/>
        </w:rPr>
        <w:t>„Фтизіатрія</w:t>
      </w:r>
      <w:proofErr w:type="spellEnd"/>
      <w:r w:rsidR="008A5E8C">
        <w:rPr>
          <w:rFonts w:ascii="Times New Roman" w:hAnsi="Times New Roman"/>
          <w:sz w:val="28"/>
          <w:szCs w:val="28"/>
          <w:lang w:val="uk-UA"/>
        </w:rPr>
        <w:t xml:space="preserve">” ДОР» </w:t>
      </w:r>
      <w:r w:rsidR="00BF127D">
        <w:rPr>
          <w:rFonts w:ascii="Times New Roman" w:eastAsia="Times New Roman" w:hAnsi="Times New Roman" w:cs="Times New Roman"/>
          <w:sz w:val="28"/>
          <w:szCs w:val="28"/>
          <w:lang w:val="uk-UA" w:eastAsia="ru-RU"/>
        </w:rPr>
        <w:t>до</w:t>
      </w:r>
      <w:r>
        <w:rPr>
          <w:rFonts w:ascii="Times New Roman" w:eastAsia="Times New Roman" w:hAnsi="Times New Roman" w:cs="Times New Roman"/>
          <w:sz w:val="28"/>
          <w:szCs w:val="28"/>
          <w:lang w:val="uk-UA" w:eastAsia="ru-RU"/>
        </w:rPr>
        <w:t xml:space="preserve"> КП «Дніпропетровський обласний центр соціально значущих хвороб» ДОР» у кількості, згідно з додатком</w:t>
      </w:r>
      <w:r w:rsidR="001A5A7B">
        <w:rPr>
          <w:rFonts w:ascii="Times New Roman" w:eastAsia="Times New Roman" w:hAnsi="Times New Roman" w:cs="Times New Roman"/>
          <w:sz w:val="28"/>
          <w:szCs w:val="28"/>
          <w:lang w:val="uk-UA" w:eastAsia="ru-RU"/>
        </w:rPr>
        <w:t xml:space="preserve"> 1</w:t>
      </w:r>
      <w:r>
        <w:rPr>
          <w:rFonts w:ascii="Times New Roman" w:eastAsia="Times New Roman" w:hAnsi="Times New Roman" w:cs="Times New Roman"/>
          <w:sz w:val="28"/>
          <w:szCs w:val="28"/>
          <w:lang w:val="uk-UA" w:eastAsia="ru-RU"/>
        </w:rPr>
        <w:t>.</w:t>
      </w:r>
    </w:p>
    <w:p w:rsidR="001A5A7B" w:rsidRDefault="001A5A7B" w:rsidP="001A5A7B">
      <w:pPr>
        <w:spacing w:after="0" w:line="240" w:lineRule="auto"/>
        <w:ind w:left="709"/>
        <w:contextualSpacing/>
        <w:jc w:val="both"/>
        <w:rPr>
          <w:rFonts w:ascii="Times New Roman" w:eastAsia="Times New Roman" w:hAnsi="Times New Roman" w:cs="Times New Roman"/>
          <w:sz w:val="28"/>
          <w:szCs w:val="28"/>
          <w:lang w:val="uk-UA" w:eastAsia="ru-RU"/>
        </w:rPr>
      </w:pPr>
    </w:p>
    <w:p w:rsidR="00D754B3" w:rsidRDefault="001A5A7B" w:rsidP="001A5A7B">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2. </w:t>
      </w:r>
      <w:r w:rsidR="008A5E8C">
        <w:rPr>
          <w:rFonts w:ascii="Times New Roman" w:eastAsia="Times New Roman" w:hAnsi="Times New Roman" w:cs="Times New Roman"/>
          <w:sz w:val="28"/>
          <w:szCs w:val="28"/>
          <w:lang w:val="uk-UA" w:eastAsia="ru-RU"/>
        </w:rPr>
        <w:t>Керівнику</w:t>
      </w:r>
      <w:r w:rsidR="008A5E8C" w:rsidRPr="008A5E8C">
        <w:rPr>
          <w:rFonts w:ascii="Times New Roman" w:hAnsi="Times New Roman"/>
          <w:sz w:val="28"/>
          <w:szCs w:val="28"/>
          <w:lang w:val="uk-UA"/>
        </w:rPr>
        <w:t xml:space="preserve"> </w:t>
      </w:r>
      <w:r w:rsidR="008A5E8C">
        <w:rPr>
          <w:rFonts w:ascii="Times New Roman" w:hAnsi="Times New Roman"/>
          <w:sz w:val="28"/>
          <w:szCs w:val="28"/>
          <w:lang w:val="uk-UA"/>
        </w:rPr>
        <w:t xml:space="preserve">КП «Дніпропетровське обласне клінічне лікувально-профілактичне об’єднання </w:t>
      </w:r>
      <w:proofErr w:type="spellStart"/>
      <w:r w:rsidR="008A5E8C">
        <w:rPr>
          <w:rFonts w:ascii="Times New Roman" w:hAnsi="Times New Roman"/>
          <w:sz w:val="28"/>
          <w:szCs w:val="28"/>
          <w:lang w:val="uk-UA"/>
        </w:rPr>
        <w:t>„Фтизіатрія</w:t>
      </w:r>
      <w:proofErr w:type="spellEnd"/>
      <w:r w:rsidR="008A5E8C">
        <w:rPr>
          <w:rFonts w:ascii="Times New Roman" w:hAnsi="Times New Roman"/>
          <w:sz w:val="28"/>
          <w:szCs w:val="28"/>
          <w:lang w:val="uk-UA"/>
        </w:rPr>
        <w:t>” ДОР»</w:t>
      </w:r>
      <w:r w:rsidR="008A5E8C">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передати вироби м</w:t>
      </w:r>
      <w:r w:rsidR="008A5E8C">
        <w:rPr>
          <w:rFonts w:ascii="Times New Roman" w:eastAsia="Times New Roman" w:hAnsi="Times New Roman" w:cs="Times New Roman"/>
          <w:sz w:val="28"/>
          <w:szCs w:val="28"/>
          <w:lang w:val="uk-UA" w:eastAsia="ru-RU"/>
        </w:rPr>
        <w:t xml:space="preserve">едичного призначення </w:t>
      </w:r>
      <w:r>
        <w:rPr>
          <w:rFonts w:ascii="Times New Roman" w:eastAsia="Times New Roman" w:hAnsi="Times New Roman" w:cs="Times New Roman"/>
          <w:sz w:val="28"/>
          <w:szCs w:val="28"/>
          <w:lang w:val="uk-UA" w:eastAsia="ru-RU"/>
        </w:rPr>
        <w:t>до КП «Дніпропетровський обласний центр соціально значущих хвороб» ДОР»</w:t>
      </w:r>
      <w:r w:rsidR="00A97B7A">
        <w:rPr>
          <w:rFonts w:ascii="Times New Roman" w:eastAsia="Times New Roman" w:hAnsi="Times New Roman" w:cs="Times New Roman"/>
          <w:sz w:val="28"/>
          <w:szCs w:val="28"/>
          <w:lang w:val="uk-UA" w:eastAsia="ru-RU"/>
        </w:rPr>
        <w:t xml:space="preserve"> протягом 3 днів з дня підписання наказу.</w:t>
      </w:r>
    </w:p>
    <w:p w:rsidR="008A5E8C" w:rsidRDefault="008A5E8C" w:rsidP="00A97B7A">
      <w:pPr>
        <w:spacing w:after="0" w:line="240" w:lineRule="auto"/>
        <w:contextualSpacing/>
        <w:jc w:val="center"/>
        <w:rPr>
          <w:rFonts w:ascii="Times New Roman" w:eastAsia="Times New Roman" w:hAnsi="Times New Roman" w:cs="Times New Roman"/>
          <w:sz w:val="28"/>
          <w:szCs w:val="28"/>
          <w:lang w:val="uk-UA" w:eastAsia="ru-RU"/>
        </w:rPr>
      </w:pPr>
    </w:p>
    <w:p w:rsidR="008A5E8C" w:rsidRDefault="008A5E8C" w:rsidP="00A97B7A">
      <w:pPr>
        <w:spacing w:after="0" w:line="240" w:lineRule="auto"/>
        <w:contextualSpacing/>
        <w:jc w:val="center"/>
        <w:rPr>
          <w:rFonts w:ascii="Times New Roman" w:eastAsia="Times New Roman" w:hAnsi="Times New Roman" w:cs="Times New Roman"/>
          <w:sz w:val="28"/>
          <w:szCs w:val="28"/>
          <w:lang w:val="uk-UA" w:eastAsia="ru-RU"/>
        </w:rPr>
      </w:pPr>
    </w:p>
    <w:p w:rsidR="001A5A7B" w:rsidRDefault="00A97B7A" w:rsidP="00A97B7A">
      <w:pPr>
        <w:spacing w:after="0" w:line="240"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2</w:t>
      </w:r>
    </w:p>
    <w:p w:rsidR="008A5E8C" w:rsidRDefault="008A5E8C" w:rsidP="00A97B7A">
      <w:pPr>
        <w:spacing w:after="0" w:line="240" w:lineRule="auto"/>
        <w:contextualSpacing/>
        <w:jc w:val="center"/>
        <w:rPr>
          <w:rFonts w:ascii="Times New Roman" w:eastAsia="Times New Roman" w:hAnsi="Times New Roman" w:cs="Times New Roman"/>
          <w:sz w:val="28"/>
          <w:szCs w:val="28"/>
          <w:lang w:val="uk-UA" w:eastAsia="ru-RU"/>
        </w:rPr>
      </w:pPr>
    </w:p>
    <w:p w:rsidR="00D754B3" w:rsidRDefault="00A97B7A" w:rsidP="008A5E8C">
      <w:pPr>
        <w:spacing w:after="6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3.</w:t>
      </w:r>
      <w:r w:rsidR="00B75E59">
        <w:rPr>
          <w:rFonts w:ascii="Times New Roman" w:eastAsia="Times New Roman" w:hAnsi="Times New Roman" w:cs="Times New Roman"/>
          <w:sz w:val="28"/>
          <w:szCs w:val="28"/>
          <w:lang w:val="uk-UA" w:eastAsia="ru-RU"/>
        </w:rPr>
        <w:t xml:space="preserve"> Директору </w:t>
      </w:r>
      <w:bookmarkStart w:id="3" w:name="_Hlk24459707"/>
      <w:r w:rsidR="00B75E59">
        <w:rPr>
          <w:rFonts w:ascii="Times New Roman" w:eastAsia="Times New Roman" w:hAnsi="Times New Roman" w:cs="Times New Roman"/>
          <w:sz w:val="28"/>
          <w:szCs w:val="28"/>
          <w:lang w:val="uk-UA" w:eastAsia="ru-RU"/>
        </w:rPr>
        <w:t>КП «Дніпропетровський обласний центр соціально значущих хвороб» ДОР»</w:t>
      </w:r>
      <w:bookmarkEnd w:id="3"/>
      <w:r w:rsidR="00B75E59">
        <w:rPr>
          <w:rFonts w:ascii="Times New Roman" w:eastAsia="Times New Roman" w:hAnsi="Times New Roman" w:cs="Times New Roman"/>
          <w:sz w:val="28"/>
          <w:szCs w:val="28"/>
          <w:lang w:val="uk-UA" w:eastAsia="ru-RU"/>
        </w:rPr>
        <w:t xml:space="preserve"> забезпечити:</w:t>
      </w:r>
    </w:p>
    <w:p w:rsidR="008A5E8C" w:rsidRDefault="008A5E8C" w:rsidP="008A5E8C">
      <w:pPr>
        <w:spacing w:after="60" w:line="240" w:lineRule="auto"/>
        <w:jc w:val="both"/>
        <w:rPr>
          <w:rFonts w:ascii="Times New Roman" w:eastAsia="Times New Roman" w:hAnsi="Times New Roman" w:cs="Times New Roman"/>
          <w:sz w:val="28"/>
          <w:szCs w:val="28"/>
          <w:lang w:val="uk-UA" w:eastAsia="ru-RU"/>
        </w:rPr>
      </w:pPr>
    </w:p>
    <w:p w:rsidR="00D754B3" w:rsidRDefault="008A5E8C" w:rsidP="008A5E8C">
      <w:pPr>
        <w:spacing w:after="0" w:line="240" w:lineRule="auto"/>
        <w:ind w:firstLine="70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B75E59">
        <w:rPr>
          <w:rFonts w:ascii="Times New Roman" w:eastAsia="Times New Roman" w:hAnsi="Times New Roman" w:cs="Times New Roman"/>
          <w:sz w:val="28"/>
          <w:szCs w:val="28"/>
          <w:lang w:val="uk-UA" w:eastAsia="ru-RU"/>
        </w:rPr>
        <w:t xml:space="preserve">.1. </w:t>
      </w:r>
      <w:r w:rsidR="00A97B7A">
        <w:rPr>
          <w:rFonts w:ascii="Times New Roman" w:eastAsia="Times New Roman" w:hAnsi="Times New Roman" w:cs="Times New Roman"/>
          <w:sz w:val="28"/>
          <w:szCs w:val="28"/>
          <w:lang w:val="uk-UA" w:eastAsia="ru-RU"/>
        </w:rPr>
        <w:t xml:space="preserve">Отримання від </w:t>
      </w:r>
      <w:r>
        <w:rPr>
          <w:rFonts w:ascii="Times New Roman" w:hAnsi="Times New Roman"/>
          <w:sz w:val="28"/>
          <w:szCs w:val="28"/>
          <w:lang w:val="uk-UA"/>
        </w:rPr>
        <w:t xml:space="preserve">КП «Дніпропетровське обласне клінічне лікувально-профілактичне об’єднання </w:t>
      </w:r>
      <w:proofErr w:type="spellStart"/>
      <w:r>
        <w:rPr>
          <w:rFonts w:ascii="Times New Roman" w:hAnsi="Times New Roman"/>
          <w:sz w:val="28"/>
          <w:szCs w:val="28"/>
          <w:lang w:val="uk-UA"/>
        </w:rPr>
        <w:t>„Фтизіатрія</w:t>
      </w:r>
      <w:proofErr w:type="spellEnd"/>
      <w:r>
        <w:rPr>
          <w:rFonts w:ascii="Times New Roman" w:hAnsi="Times New Roman"/>
          <w:sz w:val="28"/>
          <w:szCs w:val="28"/>
          <w:lang w:val="uk-UA"/>
        </w:rPr>
        <w:t xml:space="preserve">” ДОР» </w:t>
      </w:r>
      <w:r w:rsidR="00A97B7A">
        <w:rPr>
          <w:rFonts w:ascii="Times New Roman" w:eastAsia="Times New Roman" w:hAnsi="Times New Roman" w:cs="Times New Roman"/>
          <w:sz w:val="28"/>
          <w:szCs w:val="28"/>
          <w:lang w:val="uk-UA" w:eastAsia="ru-RU"/>
        </w:rPr>
        <w:t>та п</w:t>
      </w:r>
      <w:r w:rsidR="00B75E59">
        <w:rPr>
          <w:rFonts w:ascii="Times New Roman" w:eastAsia="Times New Roman" w:hAnsi="Times New Roman" w:cs="Times New Roman"/>
          <w:sz w:val="28"/>
          <w:szCs w:val="28"/>
          <w:lang w:val="uk-UA" w:eastAsia="ru-RU"/>
        </w:rPr>
        <w:t>ередачу для подальшого використанн</w:t>
      </w:r>
      <w:r>
        <w:rPr>
          <w:rFonts w:ascii="Times New Roman" w:eastAsia="Times New Roman" w:hAnsi="Times New Roman" w:cs="Times New Roman"/>
          <w:sz w:val="28"/>
          <w:szCs w:val="28"/>
          <w:lang w:val="uk-UA" w:eastAsia="ru-RU"/>
        </w:rPr>
        <w:t>я виробів медичного призначення</w:t>
      </w:r>
      <w:r w:rsidR="00B75E59">
        <w:rPr>
          <w:rFonts w:ascii="Times New Roman" w:eastAsia="Times New Roman" w:hAnsi="Times New Roman" w:cs="Times New Roman"/>
          <w:sz w:val="28"/>
          <w:szCs w:val="28"/>
          <w:lang w:val="uk-UA" w:eastAsia="ru-RU"/>
        </w:rPr>
        <w:t xml:space="preserve"> до </w:t>
      </w:r>
      <w:r w:rsidR="00BF127D">
        <w:rPr>
          <w:rFonts w:ascii="Times New Roman" w:eastAsia="Times New Roman" w:hAnsi="Times New Roman" w:cs="Times New Roman"/>
          <w:sz w:val="28"/>
          <w:szCs w:val="28"/>
          <w:lang w:val="uk-UA" w:eastAsia="ru-RU"/>
        </w:rPr>
        <w:t>КП «Обласний медичний психіатричний центр з лікування залежностей зі стаціонаром» ДОР»</w:t>
      </w:r>
      <w:r w:rsidR="00B75E59">
        <w:rPr>
          <w:rFonts w:ascii="Times New Roman" w:eastAsia="Times New Roman" w:hAnsi="Times New Roman" w:cs="Times New Roman"/>
          <w:sz w:val="28"/>
          <w:szCs w:val="28"/>
          <w:lang w:val="uk-UA" w:eastAsia="ru-RU"/>
        </w:rPr>
        <w:t>, згідно з додатком</w:t>
      </w:r>
      <w:r w:rsidR="00A97B7A">
        <w:rPr>
          <w:rFonts w:ascii="Times New Roman" w:eastAsia="Times New Roman" w:hAnsi="Times New Roman" w:cs="Times New Roman"/>
          <w:sz w:val="28"/>
          <w:szCs w:val="28"/>
          <w:lang w:val="uk-UA" w:eastAsia="ru-RU"/>
        </w:rPr>
        <w:t xml:space="preserve"> 2</w:t>
      </w:r>
      <w:r w:rsidR="00B75E59">
        <w:rPr>
          <w:rFonts w:ascii="Times New Roman" w:eastAsia="Times New Roman" w:hAnsi="Times New Roman" w:cs="Times New Roman"/>
          <w:sz w:val="28"/>
          <w:szCs w:val="28"/>
          <w:lang w:val="uk-UA" w:eastAsia="ru-RU"/>
        </w:rPr>
        <w:t>.</w:t>
      </w:r>
    </w:p>
    <w:p w:rsidR="00D754B3" w:rsidRDefault="00D754B3" w:rsidP="008A5E8C">
      <w:pPr>
        <w:spacing w:after="0" w:line="240" w:lineRule="auto"/>
        <w:jc w:val="both"/>
        <w:rPr>
          <w:rFonts w:ascii="Times New Roman" w:eastAsia="Times New Roman" w:hAnsi="Times New Roman" w:cs="Times New Roman"/>
          <w:sz w:val="28"/>
          <w:szCs w:val="28"/>
          <w:lang w:val="uk-UA" w:eastAsia="ru-RU"/>
        </w:rPr>
      </w:pPr>
    </w:p>
    <w:p w:rsidR="008A5E8C" w:rsidRDefault="008A5E8C" w:rsidP="008A5E8C">
      <w:pPr>
        <w:spacing w:after="0" w:line="240" w:lineRule="auto"/>
        <w:jc w:val="both"/>
        <w:rPr>
          <w:rFonts w:ascii="Times New Roman" w:eastAsia="Times New Roman" w:hAnsi="Times New Roman" w:cs="Times New Roman"/>
          <w:sz w:val="28"/>
          <w:szCs w:val="28"/>
          <w:lang w:val="uk-UA" w:eastAsia="ru-RU"/>
        </w:rPr>
      </w:pPr>
    </w:p>
    <w:p w:rsidR="00D754B3" w:rsidRDefault="008A5E8C" w:rsidP="008A5E8C">
      <w:pPr>
        <w:spacing w:after="0" w:line="240" w:lineRule="auto"/>
        <w:ind w:firstLine="708"/>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sz w:val="28"/>
          <w:szCs w:val="28"/>
          <w:lang w:val="uk-UA" w:eastAsia="ru-RU"/>
        </w:rPr>
        <w:t>3</w:t>
      </w:r>
      <w:r w:rsidR="00B75E59">
        <w:rPr>
          <w:rFonts w:ascii="Times New Roman" w:eastAsia="Times New Roman" w:hAnsi="Times New Roman" w:cs="Times New Roman"/>
          <w:sz w:val="28"/>
          <w:szCs w:val="28"/>
          <w:lang w:val="uk-UA" w:eastAsia="ru-RU"/>
        </w:rPr>
        <w:t xml:space="preserve">.2. Подання до </w:t>
      </w:r>
      <w:r w:rsidR="00B75E59">
        <w:rPr>
          <w:rFonts w:ascii="Times New Roman" w:eastAsia="Times New Roman" w:hAnsi="Times New Roman" w:cs="Times New Roman"/>
          <w:bCs/>
          <w:sz w:val="28"/>
          <w:szCs w:val="28"/>
          <w:lang w:val="uk-UA" w:eastAsia="ru-RU"/>
        </w:rPr>
        <w:t>ДУ «</w:t>
      </w:r>
      <w:r w:rsidR="00B75E59">
        <w:rPr>
          <w:rFonts w:ascii="Times New Roman" w:eastAsia="Times New Roman" w:hAnsi="Times New Roman" w:cs="Times New Roman"/>
          <w:sz w:val="28"/>
          <w:szCs w:val="28"/>
          <w:lang w:val="uk-UA" w:eastAsia="ru-RU"/>
        </w:rPr>
        <w:t>Центр громадського здоров’я  Міністерства охорони здоров’я України</w:t>
      </w:r>
      <w:r w:rsidR="00B75E59">
        <w:rPr>
          <w:rFonts w:ascii="Times New Roman" w:eastAsia="Times New Roman" w:hAnsi="Times New Roman" w:cs="Times New Roman"/>
          <w:bCs/>
          <w:sz w:val="28"/>
          <w:szCs w:val="28"/>
          <w:lang w:val="uk-UA" w:eastAsia="ru-RU"/>
        </w:rPr>
        <w:t>»:</w:t>
      </w:r>
    </w:p>
    <w:p w:rsidR="00D754B3" w:rsidRDefault="00D754B3" w:rsidP="008A5E8C">
      <w:pPr>
        <w:spacing w:after="0" w:line="240" w:lineRule="auto"/>
        <w:jc w:val="both"/>
        <w:rPr>
          <w:rFonts w:ascii="Times New Roman" w:eastAsia="Times New Roman" w:hAnsi="Times New Roman" w:cs="Times New Roman"/>
          <w:sz w:val="28"/>
          <w:szCs w:val="28"/>
          <w:lang w:val="uk-UA" w:eastAsia="ru-RU"/>
        </w:rPr>
      </w:pPr>
    </w:p>
    <w:p w:rsidR="008A5E8C" w:rsidRDefault="008A5E8C" w:rsidP="008A5E8C">
      <w:pPr>
        <w:spacing w:after="0" w:line="240" w:lineRule="auto"/>
        <w:jc w:val="both"/>
        <w:rPr>
          <w:rFonts w:ascii="Times New Roman" w:eastAsia="Times New Roman" w:hAnsi="Times New Roman" w:cs="Times New Roman"/>
          <w:sz w:val="28"/>
          <w:szCs w:val="28"/>
          <w:lang w:val="uk-UA" w:eastAsia="ru-RU"/>
        </w:rPr>
      </w:pPr>
    </w:p>
    <w:p w:rsidR="00D754B3" w:rsidRDefault="008A5E8C" w:rsidP="008A5E8C">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3</w:t>
      </w:r>
      <w:r w:rsidR="00D41C3D">
        <w:rPr>
          <w:rFonts w:ascii="Times New Roman" w:eastAsia="Times New Roman" w:hAnsi="Times New Roman" w:cs="Times New Roman"/>
          <w:sz w:val="28"/>
          <w:szCs w:val="28"/>
          <w:lang w:val="uk-UA" w:eastAsia="ru-RU"/>
        </w:rPr>
        <w:t>.2</w:t>
      </w:r>
      <w:r w:rsidR="00B75E59">
        <w:rPr>
          <w:rFonts w:ascii="Times New Roman" w:eastAsia="Times New Roman" w:hAnsi="Times New Roman" w:cs="Times New Roman"/>
          <w:sz w:val="28"/>
          <w:szCs w:val="28"/>
          <w:lang w:val="uk-UA" w:eastAsia="ru-RU"/>
        </w:rPr>
        <w:t xml:space="preserve">.1. Інформації про отримання, використання та запас виробів медичного призначення, закуплених за кошти Державного бюджету України на 2019 рік, згідно з додатком 10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sidR="00B75E59">
        <w:rPr>
          <w:rFonts w:ascii="Times New Roman" w:eastAsia="Times New Roman" w:hAnsi="Times New Roman" w:cs="Times New Roman"/>
          <w:color w:val="000000"/>
          <w:sz w:val="28"/>
          <w:szCs w:val="28"/>
          <w:lang w:val="uk-UA" w:eastAsia="ru-RU"/>
        </w:rPr>
        <w:t>2017 - 2018 роках</w:t>
      </w:r>
      <w:r w:rsidR="00B75E59">
        <w:rPr>
          <w:rFonts w:ascii="Times New Roman" w:eastAsia="Times New Roman" w:hAnsi="Times New Roman" w:cs="Times New Roman"/>
          <w:sz w:val="28"/>
          <w:szCs w:val="28"/>
          <w:lang w:val="uk-UA" w:eastAsia="ru-RU"/>
        </w:rPr>
        <w:t>, затвердженого наказом Міністерства охорони здоров’я України від 27 квітня 2017 року №468.</w:t>
      </w:r>
    </w:p>
    <w:p w:rsidR="00D55BD3" w:rsidRDefault="00D55BD3" w:rsidP="008A5E8C">
      <w:pPr>
        <w:spacing w:after="0" w:line="240" w:lineRule="auto"/>
        <w:ind w:left="4410"/>
        <w:rPr>
          <w:rFonts w:ascii="Times New Roman" w:eastAsia="Times New Roman" w:hAnsi="Times New Roman" w:cs="Times New Roman"/>
          <w:sz w:val="28"/>
          <w:szCs w:val="28"/>
          <w:lang w:val="uk-UA" w:eastAsia="ru-RU"/>
        </w:rPr>
      </w:pPr>
    </w:p>
    <w:p w:rsidR="00D754B3" w:rsidRDefault="00B75E59" w:rsidP="008A5E8C">
      <w:pPr>
        <w:spacing w:after="0" w:line="240" w:lineRule="auto"/>
        <w:ind w:left="4410"/>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Термін: щомісячно до 10 числа   місяця, наступного за звітним.</w:t>
      </w:r>
    </w:p>
    <w:p w:rsidR="00D754B3" w:rsidRDefault="00D754B3" w:rsidP="008A5E8C">
      <w:pPr>
        <w:spacing w:after="0" w:line="240" w:lineRule="auto"/>
        <w:jc w:val="center"/>
        <w:rPr>
          <w:rFonts w:ascii="Times New Roman" w:eastAsia="Times New Roman" w:hAnsi="Times New Roman" w:cs="Times New Roman"/>
          <w:sz w:val="28"/>
          <w:szCs w:val="28"/>
          <w:lang w:val="uk-UA" w:eastAsia="ru-RU"/>
        </w:rPr>
      </w:pPr>
    </w:p>
    <w:p w:rsidR="00D754B3" w:rsidRDefault="00D41C3D" w:rsidP="008A5E8C">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A5E8C">
        <w:rPr>
          <w:rFonts w:ascii="Times New Roman" w:eastAsia="Times New Roman" w:hAnsi="Times New Roman" w:cs="Times New Roman"/>
          <w:sz w:val="28"/>
          <w:szCs w:val="28"/>
          <w:lang w:val="uk-UA" w:eastAsia="ru-RU"/>
        </w:rPr>
        <w:tab/>
        <w:t>3</w:t>
      </w:r>
      <w:r>
        <w:rPr>
          <w:rFonts w:ascii="Times New Roman" w:eastAsia="Times New Roman" w:hAnsi="Times New Roman" w:cs="Times New Roman"/>
          <w:sz w:val="28"/>
          <w:szCs w:val="28"/>
          <w:lang w:val="uk-UA" w:eastAsia="ru-RU"/>
        </w:rPr>
        <w:t>.2</w:t>
      </w:r>
      <w:r w:rsidR="00B75E59">
        <w:rPr>
          <w:rFonts w:ascii="Times New Roman" w:eastAsia="Times New Roman" w:hAnsi="Times New Roman" w:cs="Times New Roman"/>
          <w:sz w:val="28"/>
          <w:szCs w:val="28"/>
          <w:lang w:val="uk-UA" w:eastAsia="ru-RU"/>
        </w:rPr>
        <w:t>.2. Інформації про кількість виробів медичного призначення, закуплених за кошти Державного бюджету України на 2019 рік, що не будуть повністю використані до закінчення граничного терміну придатності, не пізніше ніж за</w:t>
      </w:r>
      <w:r w:rsidR="00940883">
        <w:rPr>
          <w:rFonts w:ascii="Times New Roman" w:eastAsia="Times New Roman" w:hAnsi="Times New Roman" w:cs="Times New Roman"/>
          <w:sz w:val="28"/>
          <w:szCs w:val="28"/>
          <w:lang w:val="uk-UA" w:eastAsia="ru-RU"/>
        </w:rPr>
        <w:t xml:space="preserve"> </w:t>
      </w:r>
      <w:r w:rsidR="0090715A">
        <w:rPr>
          <w:rFonts w:ascii="Times New Roman" w:eastAsia="Times New Roman" w:hAnsi="Times New Roman" w:cs="Times New Roman"/>
          <w:sz w:val="28"/>
          <w:szCs w:val="28"/>
          <w:lang w:val="uk-UA" w:eastAsia="ru-RU"/>
        </w:rPr>
        <w:t>5</w:t>
      </w:r>
      <w:r w:rsidR="00B75E59">
        <w:rPr>
          <w:rFonts w:ascii="Times New Roman" w:eastAsia="Times New Roman" w:hAnsi="Times New Roman" w:cs="Times New Roman"/>
          <w:sz w:val="28"/>
          <w:szCs w:val="28"/>
          <w:lang w:val="uk-UA" w:eastAsia="ru-RU"/>
        </w:rPr>
        <w:t xml:space="preserve"> місяці</w:t>
      </w:r>
      <w:r w:rsidR="00884A93">
        <w:rPr>
          <w:rFonts w:ascii="Times New Roman" w:eastAsia="Times New Roman" w:hAnsi="Times New Roman" w:cs="Times New Roman"/>
          <w:sz w:val="28"/>
          <w:szCs w:val="28"/>
          <w:lang w:val="uk-UA" w:eastAsia="ru-RU"/>
        </w:rPr>
        <w:t>в</w:t>
      </w:r>
      <w:r w:rsidR="00B75E59">
        <w:rPr>
          <w:rFonts w:ascii="Times New Roman" w:eastAsia="Times New Roman" w:hAnsi="Times New Roman" w:cs="Times New Roman"/>
          <w:sz w:val="28"/>
          <w:szCs w:val="28"/>
          <w:lang w:val="uk-UA" w:eastAsia="ru-RU"/>
        </w:rPr>
        <w:t xml:space="preserve"> до його закінчення.</w:t>
      </w:r>
    </w:p>
    <w:p w:rsidR="008A5E8C" w:rsidRDefault="008A5E8C" w:rsidP="008A5E8C">
      <w:pPr>
        <w:spacing w:after="0" w:line="240" w:lineRule="auto"/>
        <w:jc w:val="both"/>
        <w:rPr>
          <w:rFonts w:ascii="Times New Roman" w:eastAsia="Times New Roman" w:hAnsi="Times New Roman" w:cs="Times New Roman"/>
          <w:sz w:val="28"/>
          <w:szCs w:val="28"/>
          <w:lang w:val="uk-UA" w:eastAsia="ru-RU"/>
        </w:rPr>
      </w:pPr>
    </w:p>
    <w:p w:rsidR="00D754B3" w:rsidRDefault="00B75E59" w:rsidP="008A5E8C">
      <w:pPr>
        <w:spacing w:after="60" w:line="240" w:lineRule="auto"/>
        <w:ind w:left="5659" w:hanging="1264"/>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Термін: щоквартально</w:t>
      </w:r>
    </w:p>
    <w:p w:rsidR="00D754B3" w:rsidRDefault="00D754B3" w:rsidP="008A5E8C">
      <w:pPr>
        <w:spacing w:after="60" w:line="240" w:lineRule="auto"/>
        <w:jc w:val="both"/>
        <w:rPr>
          <w:rFonts w:ascii="Times New Roman" w:eastAsia="Times New Roman" w:hAnsi="Times New Roman" w:cs="Times New Roman"/>
          <w:sz w:val="28"/>
          <w:szCs w:val="28"/>
          <w:lang w:eastAsia="ru-RU"/>
        </w:rPr>
      </w:pPr>
    </w:p>
    <w:p w:rsidR="00D754B3" w:rsidRDefault="00D41C3D" w:rsidP="008A5E8C">
      <w:pPr>
        <w:spacing w:after="6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A5E8C">
        <w:rPr>
          <w:rFonts w:ascii="Times New Roman" w:eastAsia="Times New Roman" w:hAnsi="Times New Roman" w:cs="Times New Roman"/>
          <w:sz w:val="28"/>
          <w:szCs w:val="28"/>
          <w:lang w:val="uk-UA" w:eastAsia="ru-RU"/>
        </w:rPr>
        <w:tab/>
        <w:t>3</w:t>
      </w:r>
      <w:r>
        <w:rPr>
          <w:rFonts w:ascii="Times New Roman" w:eastAsia="Times New Roman" w:hAnsi="Times New Roman" w:cs="Times New Roman"/>
          <w:sz w:val="28"/>
          <w:szCs w:val="28"/>
          <w:lang w:val="uk-UA" w:eastAsia="ru-RU"/>
        </w:rPr>
        <w:t>.3</w:t>
      </w:r>
      <w:r w:rsidR="00B75E59">
        <w:rPr>
          <w:rFonts w:ascii="Times New Roman" w:eastAsia="Times New Roman" w:hAnsi="Times New Roman" w:cs="Times New Roman"/>
          <w:sz w:val="28"/>
          <w:szCs w:val="28"/>
          <w:lang w:val="uk-UA" w:eastAsia="ru-RU"/>
        </w:rPr>
        <w:t>.  Подання до ДП «</w:t>
      </w:r>
      <w:proofErr w:type="spellStart"/>
      <w:r w:rsidR="00B75E59">
        <w:rPr>
          <w:rFonts w:ascii="Times New Roman" w:eastAsia="Times New Roman" w:hAnsi="Times New Roman" w:cs="Times New Roman"/>
          <w:sz w:val="28"/>
          <w:szCs w:val="28"/>
          <w:lang w:val="uk-UA" w:eastAsia="ru-RU"/>
        </w:rPr>
        <w:t>Укрмедпостач</w:t>
      </w:r>
      <w:proofErr w:type="spellEnd"/>
      <w:r w:rsidR="00B75E59">
        <w:rPr>
          <w:rFonts w:ascii="Times New Roman" w:eastAsia="Times New Roman" w:hAnsi="Times New Roman" w:cs="Times New Roman"/>
          <w:sz w:val="28"/>
          <w:szCs w:val="28"/>
          <w:lang w:val="uk-UA" w:eastAsia="ru-RU"/>
        </w:rPr>
        <w:t xml:space="preserve">» МОЗ України» актів списання виробів медичного призначення. </w:t>
      </w:r>
    </w:p>
    <w:p w:rsidR="00D754B3" w:rsidRDefault="00B75E59" w:rsidP="008A5E8C">
      <w:pPr>
        <w:spacing w:after="0" w:line="240" w:lineRule="auto"/>
        <w:ind w:left="4536"/>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Термін: щомісячно до </w:t>
      </w:r>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val="uk-UA" w:eastAsia="ru-RU"/>
        </w:rPr>
        <w:t xml:space="preserve"> числа місяця, наступного за звітним.</w:t>
      </w:r>
    </w:p>
    <w:p w:rsidR="00D754B3" w:rsidRDefault="00D754B3" w:rsidP="008A5E8C">
      <w:pPr>
        <w:spacing w:after="0" w:line="240" w:lineRule="auto"/>
        <w:jc w:val="both"/>
        <w:rPr>
          <w:rFonts w:ascii="Times New Roman" w:eastAsia="Times New Roman" w:hAnsi="Times New Roman" w:cs="Times New Roman"/>
          <w:sz w:val="28"/>
          <w:szCs w:val="28"/>
          <w:lang w:val="uk-UA" w:eastAsia="ru-RU"/>
        </w:rPr>
      </w:pPr>
    </w:p>
    <w:p w:rsidR="00D754B3" w:rsidRDefault="008A5E8C" w:rsidP="008A5E8C">
      <w:pPr>
        <w:spacing w:after="0" w:line="240" w:lineRule="auto"/>
        <w:ind w:firstLine="708"/>
        <w:contextualSpacing/>
        <w:jc w:val="both"/>
        <w:rPr>
          <w:rFonts w:ascii="Times New Roman" w:eastAsia="Calibri" w:hAnsi="Times New Roman" w:cs="Times New Roman"/>
          <w:sz w:val="28"/>
          <w:szCs w:val="28"/>
          <w:lang w:val="uk-UA" w:eastAsia="ru-RU"/>
        </w:rPr>
      </w:pPr>
      <w:r>
        <w:rPr>
          <w:rFonts w:ascii="Times New Roman" w:eastAsia="Times New Roman" w:hAnsi="Times New Roman" w:cs="Times New Roman"/>
          <w:sz w:val="28"/>
          <w:szCs w:val="28"/>
          <w:lang w:val="uk-UA" w:eastAsia="ru-RU"/>
        </w:rPr>
        <w:t>4</w:t>
      </w:r>
      <w:r w:rsidR="00B75E59">
        <w:rPr>
          <w:rFonts w:ascii="Times New Roman" w:eastAsia="Times New Roman" w:hAnsi="Times New Roman" w:cs="Times New Roman"/>
          <w:sz w:val="28"/>
          <w:szCs w:val="28"/>
          <w:lang w:val="uk-UA" w:eastAsia="ru-RU"/>
        </w:rPr>
        <w:t xml:space="preserve">. </w:t>
      </w:r>
      <w:r w:rsidR="00BF127D">
        <w:rPr>
          <w:rFonts w:ascii="Times New Roman" w:eastAsia="Times New Roman" w:hAnsi="Times New Roman" w:cs="Times New Roman"/>
          <w:sz w:val="28"/>
          <w:szCs w:val="28"/>
          <w:lang w:val="uk-UA" w:eastAsia="ru-RU"/>
        </w:rPr>
        <w:t>К</w:t>
      </w:r>
      <w:r w:rsidR="00B75E59">
        <w:rPr>
          <w:rFonts w:ascii="Times New Roman" w:eastAsia="Calibri" w:hAnsi="Times New Roman" w:cs="Times New Roman"/>
          <w:sz w:val="28"/>
          <w:szCs w:val="28"/>
          <w:lang w:val="uk-UA" w:eastAsia="ru-RU"/>
        </w:rPr>
        <w:t>ерівник</w:t>
      </w:r>
      <w:r w:rsidR="00BF127D">
        <w:rPr>
          <w:rFonts w:ascii="Times New Roman" w:eastAsia="Calibri" w:hAnsi="Times New Roman" w:cs="Times New Roman"/>
          <w:sz w:val="28"/>
          <w:szCs w:val="28"/>
          <w:lang w:val="uk-UA" w:eastAsia="ru-RU"/>
        </w:rPr>
        <w:t>у</w:t>
      </w:r>
      <w:r w:rsidR="00940883">
        <w:rPr>
          <w:rFonts w:ascii="Times New Roman" w:eastAsia="Calibri" w:hAnsi="Times New Roman" w:cs="Times New Roman"/>
          <w:sz w:val="28"/>
          <w:szCs w:val="28"/>
          <w:lang w:val="uk-UA" w:eastAsia="ru-RU"/>
        </w:rPr>
        <w:t xml:space="preserve"> </w:t>
      </w:r>
      <w:r w:rsidR="00BF127D" w:rsidRPr="00BF127D">
        <w:rPr>
          <w:rFonts w:ascii="Times New Roman" w:eastAsia="Calibri" w:hAnsi="Times New Roman" w:cs="Times New Roman"/>
          <w:sz w:val="28"/>
          <w:szCs w:val="28"/>
          <w:lang w:val="uk-UA" w:eastAsia="ru-RU"/>
        </w:rPr>
        <w:t xml:space="preserve">КП «Обласний медичний психіатричний центр з лікування залежностей зі стаціонаром» ДОР» </w:t>
      </w:r>
      <w:r w:rsidR="00B75E59">
        <w:rPr>
          <w:rFonts w:ascii="Times New Roman" w:eastAsia="Calibri" w:hAnsi="Times New Roman" w:cs="Times New Roman"/>
          <w:sz w:val="28"/>
          <w:szCs w:val="28"/>
          <w:lang w:val="uk-UA" w:eastAsia="ru-RU"/>
        </w:rPr>
        <w:t>забезпечити:</w:t>
      </w:r>
    </w:p>
    <w:p w:rsidR="00D754B3" w:rsidRDefault="00D754B3" w:rsidP="008A5E8C">
      <w:pPr>
        <w:spacing w:after="0" w:line="240" w:lineRule="auto"/>
        <w:ind w:firstLine="708"/>
        <w:jc w:val="both"/>
        <w:rPr>
          <w:rFonts w:ascii="Times New Roman" w:eastAsia="Calibri" w:hAnsi="Times New Roman" w:cs="Times New Roman"/>
          <w:sz w:val="28"/>
          <w:szCs w:val="28"/>
          <w:lang w:val="uk-UA" w:eastAsia="ru-RU"/>
        </w:rPr>
      </w:pPr>
    </w:p>
    <w:p w:rsidR="00D754B3" w:rsidRDefault="008A5E8C" w:rsidP="008A5E8C">
      <w:pPr>
        <w:spacing w:after="0" w:line="24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eastAsia="ru-RU"/>
        </w:rPr>
        <w:t>4</w:t>
      </w:r>
      <w:r w:rsidR="00B75E59">
        <w:rPr>
          <w:rFonts w:ascii="Times New Roman" w:eastAsia="Calibri" w:hAnsi="Times New Roman" w:cs="Times New Roman"/>
          <w:sz w:val="28"/>
          <w:szCs w:val="28"/>
          <w:lang w:val="uk-UA" w:eastAsia="ru-RU"/>
        </w:rPr>
        <w:t xml:space="preserve">.1. Отримання для подальшого використання </w:t>
      </w:r>
      <w:r w:rsidR="00B75E59">
        <w:rPr>
          <w:rFonts w:ascii="Times New Roman" w:eastAsia="Times New Roman" w:hAnsi="Times New Roman" w:cs="Times New Roman"/>
          <w:sz w:val="28"/>
          <w:szCs w:val="28"/>
          <w:lang w:val="uk-UA" w:eastAsia="ru-RU"/>
        </w:rPr>
        <w:t>виробів медичного призначення</w:t>
      </w:r>
      <w:r w:rsidR="00B75E59">
        <w:rPr>
          <w:rFonts w:ascii="Times New Roman" w:eastAsia="Calibri" w:hAnsi="Times New Roman" w:cs="Times New Roman"/>
          <w:sz w:val="28"/>
          <w:szCs w:val="28"/>
          <w:lang w:val="uk-UA" w:eastAsia="ru-RU"/>
        </w:rPr>
        <w:t>.</w:t>
      </w:r>
    </w:p>
    <w:p w:rsidR="00D754B3" w:rsidRDefault="00D754B3" w:rsidP="008A5E8C">
      <w:pPr>
        <w:spacing w:after="0" w:line="240" w:lineRule="auto"/>
        <w:jc w:val="both"/>
        <w:rPr>
          <w:rFonts w:ascii="Times New Roman" w:eastAsia="Calibri" w:hAnsi="Times New Roman" w:cs="Times New Roman"/>
          <w:sz w:val="28"/>
          <w:szCs w:val="28"/>
          <w:lang w:val="uk-UA"/>
        </w:rPr>
      </w:pPr>
    </w:p>
    <w:p w:rsidR="00D754B3" w:rsidRDefault="008A5E8C" w:rsidP="008A5E8C">
      <w:pPr>
        <w:spacing w:after="0" w:line="24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w:t>
      </w:r>
      <w:r w:rsidR="00B75E59">
        <w:rPr>
          <w:rFonts w:ascii="Times New Roman" w:eastAsia="Calibri" w:hAnsi="Times New Roman" w:cs="Times New Roman"/>
          <w:sz w:val="28"/>
          <w:szCs w:val="28"/>
          <w:lang w:val="uk-UA"/>
        </w:rPr>
        <w:t>.2. Персональну відповідальність, контроль за збереженням та раціональним і своєчасним виробів медичного призначення</w:t>
      </w:r>
      <w:r w:rsidR="00B75E59">
        <w:rPr>
          <w:rFonts w:ascii="Times New Roman" w:eastAsia="Times New Roman" w:hAnsi="Times New Roman" w:cs="Times New Roman"/>
          <w:sz w:val="28"/>
          <w:szCs w:val="28"/>
          <w:lang w:val="uk-UA" w:eastAsia="ru-RU"/>
        </w:rPr>
        <w:t>.</w:t>
      </w:r>
    </w:p>
    <w:p w:rsidR="008A5E8C" w:rsidRDefault="008A5E8C" w:rsidP="008A5E8C">
      <w:pPr>
        <w:spacing w:line="240" w:lineRule="auto"/>
        <w:jc w:val="center"/>
        <w:rPr>
          <w:rFonts w:ascii="Times New Roman" w:eastAsia="Calibri" w:hAnsi="Times New Roman" w:cs="Times New Roman"/>
          <w:sz w:val="28"/>
          <w:szCs w:val="28"/>
          <w:lang w:val="uk-UA" w:eastAsia="ru-RU"/>
        </w:rPr>
      </w:pPr>
    </w:p>
    <w:p w:rsidR="008A5E8C" w:rsidRPr="00BF127D" w:rsidRDefault="008A5E8C" w:rsidP="008A5E8C">
      <w:pPr>
        <w:jc w:val="center"/>
        <w:rPr>
          <w:rFonts w:ascii="Times New Roman" w:eastAsia="Calibri" w:hAnsi="Times New Roman" w:cs="Times New Roman"/>
          <w:sz w:val="28"/>
          <w:szCs w:val="28"/>
          <w:lang w:val="uk-UA" w:eastAsia="ru-RU"/>
        </w:rPr>
      </w:pPr>
      <w:r w:rsidRPr="00BF127D">
        <w:rPr>
          <w:rFonts w:ascii="Times New Roman" w:eastAsia="Calibri" w:hAnsi="Times New Roman" w:cs="Times New Roman"/>
          <w:sz w:val="28"/>
          <w:szCs w:val="28"/>
          <w:lang w:val="uk-UA" w:eastAsia="ru-RU"/>
        </w:rPr>
        <w:lastRenderedPageBreak/>
        <w:t>3</w:t>
      </w:r>
    </w:p>
    <w:p w:rsidR="00D754B3" w:rsidRDefault="00D754B3">
      <w:pPr>
        <w:spacing w:after="0" w:line="240" w:lineRule="auto"/>
        <w:ind w:firstLine="708"/>
        <w:jc w:val="both"/>
        <w:rPr>
          <w:rFonts w:ascii="Times New Roman" w:eastAsia="Calibri" w:hAnsi="Times New Roman" w:cs="Times New Roman"/>
          <w:sz w:val="28"/>
          <w:szCs w:val="28"/>
          <w:lang w:val="uk-UA" w:eastAsia="ru-RU"/>
        </w:rPr>
      </w:pPr>
    </w:p>
    <w:p w:rsidR="00D754B3" w:rsidRDefault="008A5E8C">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eastAsia="ru-RU"/>
        </w:rPr>
        <w:tab/>
        <w:t>4</w:t>
      </w:r>
      <w:r w:rsidR="00B75E59">
        <w:rPr>
          <w:rFonts w:ascii="Times New Roman" w:eastAsia="Calibri" w:hAnsi="Times New Roman" w:cs="Times New Roman"/>
          <w:sz w:val="28"/>
          <w:szCs w:val="28"/>
          <w:lang w:val="uk-UA" w:eastAsia="ru-RU"/>
        </w:rPr>
        <w:t>.</w:t>
      </w:r>
      <w:r w:rsidR="00E57496">
        <w:rPr>
          <w:rFonts w:ascii="Times New Roman" w:eastAsia="Calibri" w:hAnsi="Times New Roman" w:cs="Times New Roman"/>
          <w:sz w:val="28"/>
          <w:szCs w:val="28"/>
          <w:lang w:val="uk-UA" w:eastAsia="ru-RU"/>
        </w:rPr>
        <w:t>3</w:t>
      </w:r>
      <w:r w:rsidR="00B75E59">
        <w:rPr>
          <w:rFonts w:ascii="Times New Roman" w:eastAsia="Calibri" w:hAnsi="Times New Roman" w:cs="Times New Roman"/>
          <w:sz w:val="28"/>
          <w:szCs w:val="28"/>
          <w:lang w:val="uk-UA" w:eastAsia="ru-RU"/>
        </w:rPr>
        <w:t>.</w:t>
      </w:r>
      <w:r>
        <w:rPr>
          <w:rFonts w:ascii="Times New Roman" w:eastAsia="Calibri" w:hAnsi="Times New Roman" w:cs="Times New Roman"/>
          <w:sz w:val="28"/>
          <w:szCs w:val="28"/>
          <w:lang w:val="uk-UA" w:eastAsia="ru-RU"/>
        </w:rPr>
        <w:t xml:space="preserve"> </w:t>
      </w:r>
      <w:r w:rsidR="00B75E59">
        <w:rPr>
          <w:rFonts w:ascii="Times New Roman" w:eastAsia="Calibri" w:hAnsi="Times New Roman" w:cs="Times New Roman"/>
          <w:sz w:val="28"/>
          <w:szCs w:val="20"/>
          <w:lang w:val="uk-UA"/>
        </w:rPr>
        <w:t xml:space="preserve">Своєчасне надання актів про списання </w:t>
      </w:r>
      <w:r w:rsidR="00B75E59">
        <w:rPr>
          <w:rFonts w:ascii="Times New Roman" w:eastAsia="Times New Roman" w:hAnsi="Times New Roman" w:cs="Times New Roman"/>
          <w:sz w:val="28"/>
          <w:szCs w:val="28"/>
          <w:lang w:val="uk-UA" w:eastAsia="ru-RU"/>
        </w:rPr>
        <w:t>виробів медичного призначення</w:t>
      </w:r>
      <w:r w:rsidR="00B75E59">
        <w:rPr>
          <w:rFonts w:ascii="Times New Roman" w:eastAsia="Calibri" w:hAnsi="Times New Roman" w:cs="Times New Roman"/>
          <w:sz w:val="28"/>
          <w:szCs w:val="20"/>
          <w:lang w:val="uk-UA"/>
        </w:rPr>
        <w:t xml:space="preserve">до </w:t>
      </w:r>
      <w:r w:rsidR="00B75E59">
        <w:rPr>
          <w:rFonts w:ascii="Times New Roman" w:eastAsia="Calibri" w:hAnsi="Times New Roman" w:cs="Times New Roman"/>
          <w:sz w:val="28"/>
          <w:szCs w:val="28"/>
          <w:lang w:val="uk-UA" w:eastAsia="ru-RU"/>
        </w:rPr>
        <w:t>КП «Дніпропетровський обласний центр соціально значущих хвороб» ДОР»</w:t>
      </w:r>
      <w:r w:rsidR="00B75E59">
        <w:rPr>
          <w:rFonts w:ascii="Times New Roman" w:eastAsia="Calibri" w:hAnsi="Times New Roman" w:cs="Times New Roman"/>
          <w:sz w:val="28"/>
          <w:szCs w:val="28"/>
          <w:lang w:val="uk-UA"/>
        </w:rPr>
        <w:t>.</w:t>
      </w:r>
    </w:p>
    <w:p w:rsidR="00D754B3" w:rsidRDefault="00B75E59">
      <w:pPr>
        <w:spacing w:after="0" w:line="240" w:lineRule="auto"/>
        <w:ind w:left="5580"/>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Термін: щомісячно до 03 числа місяця, наступного за звітним</w:t>
      </w:r>
    </w:p>
    <w:p w:rsidR="00D754B3" w:rsidRDefault="00D754B3">
      <w:pPr>
        <w:spacing w:after="0" w:line="240" w:lineRule="auto"/>
        <w:ind w:left="5580"/>
        <w:jc w:val="both"/>
        <w:rPr>
          <w:rFonts w:ascii="Times New Roman" w:eastAsia="Calibri" w:hAnsi="Times New Roman" w:cs="Times New Roman"/>
          <w:sz w:val="28"/>
          <w:szCs w:val="28"/>
          <w:lang w:val="uk-UA" w:eastAsia="ru-RU"/>
        </w:rPr>
      </w:pPr>
    </w:p>
    <w:p w:rsidR="00D754B3" w:rsidRDefault="008A5E8C">
      <w:pPr>
        <w:spacing w:after="0" w:line="240" w:lineRule="auto"/>
        <w:jc w:val="both"/>
        <w:rPr>
          <w:rFonts w:ascii="Times New Roman" w:eastAsia="Times New Roman" w:hAnsi="Times New Roman" w:cs="Times New Roman"/>
          <w:sz w:val="28"/>
          <w:szCs w:val="28"/>
          <w:lang w:val="uk-UA" w:eastAsia="ru-RU"/>
        </w:rPr>
      </w:pPr>
      <w:bookmarkStart w:id="4" w:name="_Hlk47010264"/>
      <w:r>
        <w:rPr>
          <w:rFonts w:ascii="Times New Roman" w:eastAsia="Times New Roman" w:hAnsi="Times New Roman" w:cs="Times New Roman"/>
          <w:sz w:val="28"/>
          <w:szCs w:val="28"/>
          <w:lang w:val="uk-UA" w:eastAsia="ru-RU"/>
        </w:rPr>
        <w:t xml:space="preserve">           5</w:t>
      </w:r>
      <w:r w:rsidR="00B75E59">
        <w:rPr>
          <w:rFonts w:ascii="Times New Roman" w:eastAsia="Times New Roman" w:hAnsi="Times New Roman" w:cs="Times New Roman"/>
          <w:sz w:val="28"/>
          <w:szCs w:val="28"/>
          <w:lang w:val="uk-UA" w:eastAsia="ru-RU"/>
        </w:rPr>
        <w:t xml:space="preserve">. </w:t>
      </w:r>
      <w:r w:rsidR="00B75E59">
        <w:rPr>
          <w:rFonts w:ascii="Times New Roman" w:hAnsi="Times New Roman"/>
          <w:sz w:val="28"/>
          <w:szCs w:val="28"/>
          <w:lang w:val="uk-UA" w:eastAsia="ru-RU"/>
        </w:rPr>
        <w:t>Облік матеріальних цінностей проводити відповідно до наказу департаменту охорони здоров’я облдержадміністрації від 0</w:t>
      </w:r>
      <w:r w:rsidR="00E57496">
        <w:rPr>
          <w:rFonts w:ascii="Times New Roman" w:hAnsi="Times New Roman"/>
          <w:sz w:val="28"/>
          <w:szCs w:val="28"/>
          <w:lang w:val="uk-UA" w:eastAsia="ru-RU"/>
        </w:rPr>
        <w:t>4</w:t>
      </w:r>
      <w:r w:rsidR="00B75E59">
        <w:rPr>
          <w:rFonts w:ascii="Times New Roman" w:hAnsi="Times New Roman"/>
          <w:sz w:val="28"/>
          <w:szCs w:val="28"/>
          <w:lang w:val="uk-UA" w:eastAsia="ru-RU"/>
        </w:rPr>
        <w:t xml:space="preserve"> січня 202</w:t>
      </w:r>
      <w:r w:rsidR="00E57496">
        <w:rPr>
          <w:rFonts w:ascii="Times New Roman" w:hAnsi="Times New Roman"/>
          <w:sz w:val="28"/>
          <w:szCs w:val="28"/>
          <w:lang w:val="uk-UA" w:eastAsia="ru-RU"/>
        </w:rPr>
        <w:t>1</w:t>
      </w:r>
      <w:r w:rsidR="00B75E59">
        <w:rPr>
          <w:rFonts w:ascii="Times New Roman" w:hAnsi="Times New Roman"/>
          <w:sz w:val="28"/>
          <w:szCs w:val="28"/>
          <w:lang w:val="uk-UA" w:eastAsia="ru-RU"/>
        </w:rPr>
        <w:t xml:space="preserve"> року №1/0/197-2</w:t>
      </w:r>
      <w:r w:rsidR="00E57496">
        <w:rPr>
          <w:rFonts w:ascii="Times New Roman" w:hAnsi="Times New Roman"/>
          <w:sz w:val="28"/>
          <w:szCs w:val="28"/>
          <w:lang w:val="uk-UA" w:eastAsia="ru-RU"/>
        </w:rPr>
        <w:t>1</w:t>
      </w:r>
      <w:r w:rsidR="00B75E59">
        <w:rPr>
          <w:rFonts w:ascii="Times New Roman" w:hAnsi="Times New Roman"/>
          <w:sz w:val="28"/>
          <w:szCs w:val="28"/>
          <w:lang w:val="uk-UA" w:eastAsia="ru-RU"/>
        </w:rPr>
        <w:t xml:space="preserve"> «Щодо обліку матеріальних цінностей, які надходять до області шляхом централізованого постачання».</w:t>
      </w:r>
    </w:p>
    <w:p w:rsidR="00D754B3" w:rsidRDefault="00D754B3">
      <w:pPr>
        <w:spacing w:after="0" w:line="18" w:lineRule="atLeast"/>
        <w:jc w:val="both"/>
        <w:rPr>
          <w:rFonts w:ascii="Times New Roman" w:eastAsia="Times New Roman" w:hAnsi="Times New Roman" w:cs="Times New Roman"/>
          <w:sz w:val="28"/>
          <w:szCs w:val="28"/>
          <w:lang w:val="uk-UA" w:eastAsia="ru-RU"/>
        </w:rPr>
      </w:pPr>
    </w:p>
    <w:p w:rsidR="00D754B3" w:rsidRDefault="008A5E8C">
      <w:pPr>
        <w:spacing w:after="0" w:line="18" w:lineRule="atLeast"/>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6</w:t>
      </w:r>
      <w:r w:rsidR="00B75E59">
        <w:rPr>
          <w:rFonts w:ascii="Times New Roman" w:eastAsia="Times New Roman" w:hAnsi="Times New Roman" w:cs="Times New Roman"/>
          <w:sz w:val="28"/>
          <w:szCs w:val="28"/>
          <w:lang w:val="uk-UA" w:eastAsia="ru-RU"/>
        </w:rPr>
        <w:t>.</w:t>
      </w:r>
      <w:r w:rsidR="00B75E59">
        <w:rPr>
          <w:rFonts w:ascii="Times New Roman" w:eastAsia="Times New Roman" w:hAnsi="Times New Roman" w:cs="Times New Roman"/>
          <w:sz w:val="28"/>
          <w:szCs w:val="28"/>
          <w:lang w:val="uk-UA" w:eastAsia="ru-RU"/>
        </w:rPr>
        <w:tab/>
        <w:t xml:space="preserve"> Головному спеціалісту відділу лікувально-профілактично</w:t>
      </w:r>
      <w:r>
        <w:rPr>
          <w:rFonts w:ascii="Times New Roman" w:eastAsia="Times New Roman" w:hAnsi="Times New Roman" w:cs="Times New Roman"/>
          <w:sz w:val="28"/>
          <w:szCs w:val="28"/>
          <w:lang w:val="uk-UA" w:eastAsia="ru-RU"/>
        </w:rPr>
        <w:t xml:space="preserve">ї допомоги дорослому населенню </w:t>
      </w:r>
      <w:r w:rsidR="00B75E59">
        <w:rPr>
          <w:rFonts w:ascii="Times New Roman" w:eastAsia="Times New Roman" w:hAnsi="Times New Roman" w:cs="Times New Roman"/>
          <w:sz w:val="28"/>
          <w:szCs w:val="28"/>
          <w:lang w:val="uk-UA" w:eastAsia="ru-RU"/>
        </w:rPr>
        <w:t>надати:</w:t>
      </w:r>
    </w:p>
    <w:p w:rsidR="00D754B3" w:rsidRDefault="00D754B3">
      <w:pPr>
        <w:spacing w:after="0" w:line="18" w:lineRule="atLeast"/>
        <w:jc w:val="both"/>
        <w:rPr>
          <w:rFonts w:ascii="Times New Roman" w:eastAsia="Times New Roman" w:hAnsi="Times New Roman" w:cs="Times New Roman"/>
          <w:sz w:val="28"/>
          <w:szCs w:val="28"/>
          <w:lang w:val="uk-UA" w:eastAsia="ru-RU"/>
        </w:rPr>
      </w:pPr>
    </w:p>
    <w:p w:rsidR="00D754B3" w:rsidRDefault="008A5E8C">
      <w:pPr>
        <w:spacing w:after="0" w:line="18" w:lineRule="atLeast"/>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6</w:t>
      </w:r>
      <w:r w:rsidR="00B75E59">
        <w:rPr>
          <w:rFonts w:ascii="Times New Roman" w:eastAsia="Times New Roman" w:hAnsi="Times New Roman" w:cs="Times New Roman"/>
          <w:sz w:val="28"/>
          <w:szCs w:val="28"/>
          <w:lang w:val="uk-UA" w:eastAsia="ru-RU"/>
        </w:rPr>
        <w:t>.1.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D754B3" w:rsidRDefault="00D754B3">
      <w:pPr>
        <w:spacing w:after="0" w:line="18" w:lineRule="atLeast"/>
        <w:jc w:val="both"/>
        <w:rPr>
          <w:rFonts w:ascii="Times New Roman" w:eastAsia="Times New Roman" w:hAnsi="Times New Roman" w:cs="Times New Roman"/>
          <w:sz w:val="28"/>
          <w:szCs w:val="28"/>
          <w:lang w:val="uk-UA" w:eastAsia="ru-RU"/>
        </w:rPr>
      </w:pPr>
    </w:p>
    <w:p w:rsidR="00D754B3" w:rsidRDefault="008A5E8C">
      <w:pPr>
        <w:spacing w:after="0" w:line="18" w:lineRule="atLeast"/>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6</w:t>
      </w:r>
      <w:r w:rsidR="00B75E59">
        <w:rPr>
          <w:rFonts w:ascii="Times New Roman" w:eastAsia="Times New Roman" w:hAnsi="Times New Roman" w:cs="Times New Roman"/>
          <w:sz w:val="28"/>
          <w:szCs w:val="28"/>
          <w:lang w:val="uk-UA" w:eastAsia="ru-RU"/>
        </w:rPr>
        <w:t>.2.</w:t>
      </w:r>
      <w:r w:rsidR="00B75E59">
        <w:rPr>
          <w:rFonts w:ascii="Times New Roman" w:eastAsia="Times New Roman" w:hAnsi="Times New Roman" w:cs="Times New Roman"/>
          <w:sz w:val="28"/>
          <w:szCs w:val="28"/>
          <w:lang w:val="uk-UA" w:eastAsia="ru-RU"/>
        </w:rPr>
        <w:tab/>
        <w:t xml:space="preserve"> копію даного наказу до Міністерства охорони здоров’я України в дводенний термін з дня реєстрації даного наказу.</w:t>
      </w:r>
    </w:p>
    <w:p w:rsidR="00D754B3" w:rsidRDefault="00D754B3">
      <w:pPr>
        <w:spacing w:after="0" w:line="18" w:lineRule="atLeast"/>
        <w:jc w:val="both"/>
        <w:rPr>
          <w:rFonts w:ascii="Times New Roman" w:eastAsia="Times New Roman" w:hAnsi="Times New Roman" w:cs="Times New Roman"/>
          <w:sz w:val="28"/>
          <w:szCs w:val="28"/>
          <w:lang w:val="uk-UA" w:eastAsia="ru-RU"/>
        </w:rPr>
      </w:pPr>
    </w:p>
    <w:p w:rsidR="00D754B3" w:rsidRDefault="008A5E8C">
      <w:pPr>
        <w:spacing w:after="12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7</w:t>
      </w:r>
      <w:r w:rsidR="00B75E59">
        <w:rPr>
          <w:rFonts w:ascii="Times New Roman" w:eastAsia="Times New Roman" w:hAnsi="Times New Roman" w:cs="Times New Roman"/>
          <w:sz w:val="28"/>
          <w:szCs w:val="28"/>
          <w:lang w:val="uk-UA" w:eastAsia="ru-RU"/>
        </w:rPr>
        <w:t>. Контроль за виконанням наказу покласти на заступників директора департаменту охорони здоров’я облдержадміністрації, відповідальних за напрямком</w:t>
      </w:r>
      <w:r w:rsidR="00D16465">
        <w:rPr>
          <w:rFonts w:ascii="Times New Roman" w:eastAsia="Times New Roman" w:hAnsi="Times New Roman" w:cs="Times New Roman"/>
          <w:sz w:val="28"/>
          <w:szCs w:val="28"/>
          <w:lang w:val="uk-UA" w:eastAsia="ru-RU"/>
        </w:rPr>
        <w:t xml:space="preserve"> роботи</w:t>
      </w:r>
      <w:r w:rsidR="00B75E59">
        <w:rPr>
          <w:rFonts w:ascii="Times New Roman" w:eastAsia="Times New Roman" w:hAnsi="Times New Roman" w:cs="Times New Roman"/>
          <w:sz w:val="28"/>
          <w:szCs w:val="28"/>
          <w:lang w:val="uk-UA" w:eastAsia="ru-RU"/>
        </w:rPr>
        <w:t>.</w:t>
      </w:r>
    </w:p>
    <w:p w:rsidR="00BF127D" w:rsidRDefault="00BF127D">
      <w:pPr>
        <w:spacing w:after="120" w:line="240" w:lineRule="auto"/>
        <w:jc w:val="both"/>
        <w:rPr>
          <w:rFonts w:ascii="Times New Roman" w:eastAsia="Times New Roman" w:hAnsi="Times New Roman" w:cs="Times New Roman"/>
          <w:sz w:val="28"/>
          <w:szCs w:val="28"/>
          <w:lang w:val="uk-UA" w:eastAsia="ru-RU"/>
        </w:rPr>
      </w:pPr>
    </w:p>
    <w:p w:rsidR="00D754B3" w:rsidRDefault="00B75E59">
      <w:pPr>
        <w:spacing w:after="0" w:line="240" w:lineRule="auto"/>
        <w:ind w:left="90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Підстава:</w:t>
      </w:r>
    </w:p>
    <w:p w:rsidR="00D754B3" w:rsidRDefault="00B75E59">
      <w:pPr>
        <w:pStyle w:val="a8"/>
        <w:numPr>
          <w:ilvl w:val="0"/>
          <w:numId w:val="2"/>
        </w:num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наказ департаменту охорони здоров’я облдержадміністрації</w:t>
      </w:r>
      <w:r>
        <w:rPr>
          <w:rFonts w:ascii="Times New Roman" w:hAnsi="Times New Roman"/>
          <w:sz w:val="28"/>
          <w:szCs w:val="20"/>
          <w:lang w:val="uk-UA" w:eastAsia="ru-RU"/>
        </w:rPr>
        <w:br/>
        <w:t>від 07</w:t>
      </w:r>
      <w:r>
        <w:rPr>
          <w:rFonts w:ascii="Times New Roman" w:hAnsi="Times New Roman"/>
          <w:sz w:val="28"/>
          <w:szCs w:val="28"/>
          <w:lang w:val="uk-UA" w:eastAsia="ru-RU"/>
        </w:rPr>
        <w:t xml:space="preserve"> травня 2020 року № </w:t>
      </w:r>
      <w:r>
        <w:rPr>
          <w:rFonts w:ascii="Times New Roman" w:eastAsia="Times New Roman" w:hAnsi="Times New Roman" w:cs="Times New Roman"/>
          <w:sz w:val="28"/>
          <w:szCs w:val="28"/>
          <w:lang w:val="uk-UA" w:eastAsia="ru-RU"/>
        </w:rPr>
        <w:t>629/0/197-20</w:t>
      </w:r>
      <w:r>
        <w:rPr>
          <w:rFonts w:ascii="Times New Roman" w:hAnsi="Times New Roman"/>
          <w:sz w:val="28"/>
          <w:szCs w:val="28"/>
          <w:lang w:val="uk-UA" w:eastAsia="ru-RU"/>
        </w:rPr>
        <w:t>;</w:t>
      </w:r>
    </w:p>
    <w:p w:rsidR="00BF127D" w:rsidRPr="00BF127D" w:rsidRDefault="00BF127D" w:rsidP="00BF127D">
      <w:pPr>
        <w:pStyle w:val="a8"/>
        <w:numPr>
          <w:ilvl w:val="0"/>
          <w:numId w:val="2"/>
        </w:num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наказ департаменту охорони здоров’я облдержадміністрації</w:t>
      </w:r>
      <w:r>
        <w:rPr>
          <w:rFonts w:ascii="Times New Roman" w:hAnsi="Times New Roman"/>
          <w:sz w:val="28"/>
          <w:szCs w:val="20"/>
          <w:lang w:val="uk-UA" w:eastAsia="ru-RU"/>
        </w:rPr>
        <w:br/>
        <w:t>від 31</w:t>
      </w:r>
      <w:r>
        <w:rPr>
          <w:rFonts w:ascii="Times New Roman" w:hAnsi="Times New Roman"/>
          <w:sz w:val="28"/>
          <w:szCs w:val="28"/>
          <w:lang w:val="uk-UA" w:eastAsia="ru-RU"/>
        </w:rPr>
        <w:t xml:space="preserve"> липня 2020 року № </w:t>
      </w:r>
      <w:r>
        <w:rPr>
          <w:rFonts w:ascii="Times New Roman" w:eastAsia="Times New Roman" w:hAnsi="Times New Roman" w:cs="Times New Roman"/>
          <w:sz w:val="28"/>
          <w:szCs w:val="28"/>
          <w:lang w:val="uk-UA" w:eastAsia="ru-RU"/>
        </w:rPr>
        <w:t>1004/0/197-20</w:t>
      </w:r>
      <w:r>
        <w:rPr>
          <w:rFonts w:ascii="Times New Roman" w:hAnsi="Times New Roman"/>
          <w:sz w:val="28"/>
          <w:szCs w:val="28"/>
          <w:lang w:val="uk-UA" w:eastAsia="ru-RU"/>
        </w:rPr>
        <w:t>;</w:t>
      </w:r>
    </w:p>
    <w:p w:rsidR="00D754B3" w:rsidRDefault="00B75E59">
      <w:pPr>
        <w:pStyle w:val="a8"/>
        <w:numPr>
          <w:ilvl w:val="0"/>
          <w:numId w:val="2"/>
        </w:numPr>
        <w:tabs>
          <w:tab w:val="left" w:pos="540"/>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лист КП «Дніпропетровський обласний центр соціально значущих хвороб» ДОР» від </w:t>
      </w:r>
      <w:r w:rsidR="00940883">
        <w:rPr>
          <w:rFonts w:ascii="Times New Roman" w:eastAsia="Times New Roman" w:hAnsi="Times New Roman" w:cs="Times New Roman"/>
          <w:sz w:val="28"/>
          <w:szCs w:val="28"/>
          <w:lang w:val="uk-UA" w:eastAsia="ru-RU"/>
        </w:rPr>
        <w:t xml:space="preserve">10 </w:t>
      </w:r>
      <w:r w:rsidR="00BF127D">
        <w:rPr>
          <w:rFonts w:ascii="Times New Roman" w:eastAsia="Times New Roman" w:hAnsi="Times New Roman" w:cs="Times New Roman"/>
          <w:sz w:val="28"/>
          <w:szCs w:val="28"/>
          <w:lang w:val="uk-UA" w:eastAsia="ru-RU"/>
        </w:rPr>
        <w:t>лютого</w:t>
      </w:r>
      <w:r w:rsidR="003F3108">
        <w:rPr>
          <w:rFonts w:ascii="Times New Roman" w:eastAsia="Times New Roman" w:hAnsi="Times New Roman" w:cs="Times New Roman"/>
          <w:sz w:val="28"/>
          <w:szCs w:val="28"/>
          <w:lang w:val="uk-UA" w:eastAsia="ru-RU"/>
        </w:rPr>
        <w:t xml:space="preserve"> 2021</w:t>
      </w:r>
      <w:r>
        <w:rPr>
          <w:rFonts w:ascii="Times New Roman" w:eastAsia="Times New Roman" w:hAnsi="Times New Roman" w:cs="Times New Roman"/>
          <w:sz w:val="28"/>
          <w:szCs w:val="28"/>
          <w:lang w:val="uk-UA" w:eastAsia="ru-RU"/>
        </w:rPr>
        <w:t xml:space="preserve"> року № </w:t>
      </w:r>
      <w:r w:rsidR="000A6E2C">
        <w:rPr>
          <w:rFonts w:ascii="Times New Roman" w:eastAsia="Times New Roman" w:hAnsi="Times New Roman" w:cs="Times New Roman"/>
          <w:sz w:val="28"/>
          <w:szCs w:val="28"/>
          <w:lang w:val="uk-UA" w:eastAsia="ru-RU"/>
        </w:rPr>
        <w:t>133</w:t>
      </w:r>
      <w:r>
        <w:rPr>
          <w:rFonts w:ascii="Times New Roman" w:eastAsia="Times New Roman" w:hAnsi="Times New Roman" w:cs="Times New Roman"/>
          <w:sz w:val="28"/>
          <w:szCs w:val="28"/>
          <w:lang w:val="uk-UA" w:eastAsia="ru-RU"/>
        </w:rPr>
        <w:t>/2</w:t>
      </w:r>
      <w:r w:rsidR="00BF127D">
        <w:rPr>
          <w:rFonts w:ascii="Times New Roman" w:eastAsia="Times New Roman" w:hAnsi="Times New Roman" w:cs="Times New Roman"/>
          <w:sz w:val="28"/>
          <w:szCs w:val="28"/>
          <w:lang w:val="uk-UA" w:eastAsia="ru-RU"/>
        </w:rPr>
        <w:t>1</w:t>
      </w:r>
      <w:r>
        <w:rPr>
          <w:rFonts w:ascii="Times New Roman" w:eastAsia="Times New Roman" w:hAnsi="Times New Roman" w:cs="Times New Roman"/>
          <w:sz w:val="28"/>
          <w:szCs w:val="28"/>
          <w:lang w:val="uk-UA" w:eastAsia="ru-RU"/>
        </w:rPr>
        <w:t>;</w:t>
      </w:r>
    </w:p>
    <w:p w:rsidR="00D25335" w:rsidRDefault="00D25335">
      <w:pPr>
        <w:pStyle w:val="a8"/>
        <w:numPr>
          <w:ilvl w:val="0"/>
          <w:numId w:val="2"/>
        </w:numPr>
        <w:tabs>
          <w:tab w:val="left" w:pos="540"/>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лист КП «ДОКЛПО «Фтизіатрія» Дніпропетровської обласної ради» від           25 січня 2021 року № 03/104-21;</w:t>
      </w:r>
    </w:p>
    <w:p w:rsidR="00BF127D" w:rsidRDefault="00B75E59" w:rsidP="00D25335">
      <w:pPr>
        <w:pStyle w:val="a8"/>
        <w:numPr>
          <w:ilvl w:val="0"/>
          <w:numId w:val="2"/>
        </w:numPr>
        <w:tabs>
          <w:tab w:val="left" w:pos="540"/>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лист </w:t>
      </w:r>
      <w:bookmarkStart w:id="5" w:name="_Hlk63685098"/>
      <w:r>
        <w:rPr>
          <w:rFonts w:ascii="Times New Roman" w:eastAsia="Times New Roman" w:hAnsi="Times New Roman" w:cs="Times New Roman"/>
          <w:sz w:val="28"/>
          <w:szCs w:val="28"/>
          <w:lang w:val="uk-UA" w:eastAsia="ru-RU"/>
        </w:rPr>
        <w:t xml:space="preserve">КП «Обласний медичний психіатричний центр з лікування залежностей зі стаціонаром» ДОР» </w:t>
      </w:r>
      <w:bookmarkEnd w:id="5"/>
      <w:r>
        <w:rPr>
          <w:rFonts w:ascii="Times New Roman" w:eastAsia="Times New Roman" w:hAnsi="Times New Roman" w:cs="Times New Roman"/>
          <w:sz w:val="28"/>
          <w:szCs w:val="28"/>
          <w:lang w:val="uk-UA" w:eastAsia="ru-RU"/>
        </w:rPr>
        <w:t xml:space="preserve">від </w:t>
      </w:r>
      <w:r w:rsidR="00BF127D">
        <w:rPr>
          <w:rFonts w:ascii="Times New Roman" w:eastAsia="Times New Roman" w:hAnsi="Times New Roman" w:cs="Times New Roman"/>
          <w:sz w:val="28"/>
          <w:szCs w:val="28"/>
          <w:lang w:val="uk-UA" w:eastAsia="ru-RU"/>
        </w:rPr>
        <w:t>01</w:t>
      </w:r>
      <w:r w:rsidR="00940883">
        <w:rPr>
          <w:rFonts w:ascii="Times New Roman" w:eastAsia="Times New Roman" w:hAnsi="Times New Roman" w:cs="Times New Roman"/>
          <w:sz w:val="28"/>
          <w:szCs w:val="28"/>
          <w:lang w:val="uk-UA" w:eastAsia="ru-RU"/>
        </w:rPr>
        <w:t xml:space="preserve"> </w:t>
      </w:r>
      <w:r w:rsidR="00BF127D">
        <w:rPr>
          <w:rFonts w:ascii="Times New Roman" w:eastAsia="Times New Roman" w:hAnsi="Times New Roman" w:cs="Times New Roman"/>
          <w:sz w:val="28"/>
          <w:szCs w:val="28"/>
          <w:lang w:val="uk-UA" w:eastAsia="ru-RU"/>
        </w:rPr>
        <w:t>лютого</w:t>
      </w:r>
      <w:r>
        <w:rPr>
          <w:rFonts w:ascii="Times New Roman" w:eastAsia="Times New Roman" w:hAnsi="Times New Roman" w:cs="Times New Roman"/>
          <w:sz w:val="28"/>
          <w:szCs w:val="28"/>
          <w:lang w:val="uk-UA" w:eastAsia="ru-RU"/>
        </w:rPr>
        <w:t xml:space="preserve"> 202</w:t>
      </w:r>
      <w:r w:rsidR="00BF127D">
        <w:rPr>
          <w:rFonts w:ascii="Times New Roman" w:eastAsia="Times New Roman" w:hAnsi="Times New Roman" w:cs="Times New Roman"/>
          <w:sz w:val="28"/>
          <w:szCs w:val="28"/>
          <w:lang w:val="uk-UA" w:eastAsia="ru-RU"/>
        </w:rPr>
        <w:t>1</w:t>
      </w:r>
      <w:r>
        <w:rPr>
          <w:rFonts w:ascii="Times New Roman" w:eastAsia="Times New Roman" w:hAnsi="Times New Roman" w:cs="Times New Roman"/>
          <w:sz w:val="28"/>
          <w:szCs w:val="28"/>
          <w:lang w:val="uk-UA" w:eastAsia="ru-RU"/>
        </w:rPr>
        <w:t xml:space="preserve"> року № </w:t>
      </w:r>
      <w:r w:rsidR="00BF127D">
        <w:rPr>
          <w:rFonts w:ascii="Times New Roman" w:eastAsia="Times New Roman" w:hAnsi="Times New Roman" w:cs="Times New Roman"/>
          <w:sz w:val="28"/>
          <w:szCs w:val="28"/>
          <w:lang w:val="uk-UA" w:eastAsia="ru-RU"/>
        </w:rPr>
        <w:t>210</w:t>
      </w:r>
      <w:bookmarkEnd w:id="4"/>
      <w:r w:rsidR="00D25335">
        <w:rPr>
          <w:rFonts w:ascii="Times New Roman" w:eastAsia="Times New Roman" w:hAnsi="Times New Roman" w:cs="Times New Roman"/>
          <w:sz w:val="28"/>
          <w:szCs w:val="28"/>
          <w:lang w:val="uk-UA" w:eastAsia="ru-RU"/>
        </w:rPr>
        <w:t>.</w:t>
      </w:r>
    </w:p>
    <w:p w:rsidR="00D25335" w:rsidRDefault="00D25335" w:rsidP="00D25335">
      <w:pPr>
        <w:pStyle w:val="a8"/>
        <w:tabs>
          <w:tab w:val="left" w:pos="540"/>
        </w:tabs>
        <w:spacing w:after="0" w:line="240" w:lineRule="auto"/>
        <w:ind w:left="0"/>
        <w:jc w:val="both"/>
        <w:rPr>
          <w:rFonts w:ascii="Times New Roman" w:eastAsia="Times New Roman" w:hAnsi="Times New Roman" w:cs="Times New Roman"/>
          <w:sz w:val="28"/>
          <w:szCs w:val="28"/>
          <w:lang w:val="uk-UA" w:eastAsia="ru-RU"/>
        </w:rPr>
      </w:pPr>
    </w:p>
    <w:p w:rsidR="00D25335" w:rsidRPr="00D25335" w:rsidRDefault="00D25335" w:rsidP="00D25335">
      <w:pPr>
        <w:pStyle w:val="a8"/>
        <w:tabs>
          <w:tab w:val="left" w:pos="540"/>
        </w:tabs>
        <w:spacing w:after="0" w:line="240" w:lineRule="auto"/>
        <w:ind w:left="0"/>
        <w:jc w:val="both"/>
        <w:rPr>
          <w:rFonts w:ascii="Times New Roman" w:eastAsia="Times New Roman" w:hAnsi="Times New Roman" w:cs="Times New Roman"/>
          <w:sz w:val="28"/>
          <w:szCs w:val="28"/>
          <w:lang w:val="uk-UA" w:eastAsia="ru-RU"/>
        </w:rPr>
      </w:pPr>
    </w:p>
    <w:p w:rsidR="00D754B3" w:rsidRDefault="00BF127D">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В.о. д</w:t>
      </w:r>
      <w:r w:rsidR="00B75E59">
        <w:rPr>
          <w:rFonts w:ascii="Times New Roman" w:eastAsia="Times New Roman" w:hAnsi="Times New Roman" w:cs="Times New Roman"/>
          <w:sz w:val="28"/>
          <w:szCs w:val="28"/>
          <w:lang w:val="uk-UA" w:eastAsia="ru-RU"/>
        </w:rPr>
        <w:t>иректор</w:t>
      </w:r>
      <w:r>
        <w:rPr>
          <w:rFonts w:ascii="Times New Roman" w:eastAsia="Times New Roman" w:hAnsi="Times New Roman" w:cs="Times New Roman"/>
          <w:sz w:val="28"/>
          <w:szCs w:val="28"/>
          <w:lang w:val="uk-UA" w:eastAsia="ru-RU"/>
        </w:rPr>
        <w:t>а</w:t>
      </w:r>
      <w:r w:rsidR="00B75E59">
        <w:rPr>
          <w:rFonts w:ascii="Times New Roman" w:eastAsia="Times New Roman" w:hAnsi="Times New Roman" w:cs="Times New Roman"/>
          <w:sz w:val="28"/>
          <w:szCs w:val="28"/>
          <w:lang w:val="uk-UA" w:eastAsia="ru-RU"/>
        </w:rPr>
        <w:t xml:space="preserve"> департаменту  </w:t>
      </w:r>
      <w:r w:rsidR="00B75E59">
        <w:rPr>
          <w:rFonts w:ascii="Times New Roman" w:eastAsia="Times New Roman" w:hAnsi="Times New Roman" w:cs="Times New Roman"/>
          <w:sz w:val="28"/>
          <w:szCs w:val="28"/>
          <w:lang w:val="uk-UA" w:eastAsia="ru-RU"/>
        </w:rPr>
        <w:tab/>
      </w:r>
      <w:r w:rsidR="00B75E59">
        <w:rPr>
          <w:rFonts w:ascii="Times New Roman" w:eastAsia="Times New Roman" w:hAnsi="Times New Roman" w:cs="Times New Roman"/>
          <w:sz w:val="28"/>
          <w:szCs w:val="28"/>
          <w:lang w:val="uk-UA" w:eastAsia="ru-RU"/>
        </w:rPr>
        <w:tab/>
      </w:r>
      <w:r w:rsidR="00B75E59">
        <w:rPr>
          <w:rFonts w:ascii="Times New Roman" w:eastAsia="Times New Roman" w:hAnsi="Times New Roman" w:cs="Times New Roman"/>
          <w:sz w:val="28"/>
          <w:szCs w:val="28"/>
          <w:lang w:val="uk-UA" w:eastAsia="ru-RU"/>
        </w:rPr>
        <w:tab/>
      </w:r>
      <w:r w:rsidR="008A5E8C">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Вікторія КУЛИК</w:t>
      </w:r>
    </w:p>
    <w:p w:rsidR="00D754B3" w:rsidRDefault="00D754B3">
      <w:pPr>
        <w:spacing w:after="0" w:line="240" w:lineRule="auto"/>
        <w:jc w:val="right"/>
        <w:rPr>
          <w:rFonts w:ascii="Times New Roman" w:eastAsia="Times New Roman" w:hAnsi="Times New Roman" w:cs="Times New Roman"/>
          <w:sz w:val="28"/>
          <w:szCs w:val="28"/>
          <w:lang w:val="uk-UA" w:eastAsia="ru-RU"/>
        </w:rPr>
      </w:pPr>
    </w:p>
    <w:p w:rsidR="00D754B3" w:rsidRDefault="00D754B3">
      <w:pPr>
        <w:spacing w:after="0" w:line="240" w:lineRule="auto"/>
        <w:jc w:val="right"/>
        <w:rPr>
          <w:rFonts w:ascii="Times New Roman" w:eastAsia="Times New Roman" w:hAnsi="Times New Roman" w:cs="Times New Roman"/>
          <w:sz w:val="28"/>
          <w:szCs w:val="28"/>
          <w:lang w:val="uk-UA" w:eastAsia="ru-RU"/>
        </w:rPr>
        <w:sectPr w:rsidR="00D754B3" w:rsidSect="008A5E8C">
          <w:pgSz w:w="11906" w:h="16838"/>
          <w:pgMar w:top="851" w:right="567" w:bottom="284" w:left="1701" w:header="720" w:footer="720" w:gutter="0"/>
          <w:pgNumType w:fmt="numberInDash" w:start="5"/>
          <w:cols w:space="720"/>
          <w:docGrid w:linePitch="299"/>
        </w:sectPr>
      </w:pPr>
    </w:p>
    <w:p w:rsidR="00D754B3" w:rsidRDefault="00B75E59">
      <w:pPr>
        <w:spacing w:after="0" w:line="240" w:lineRule="auto"/>
        <w:jc w:val="right"/>
        <w:rPr>
          <w:rFonts w:ascii="Times New Roman" w:eastAsia="Times New Roman" w:hAnsi="Times New Roman" w:cs="Times New Roman"/>
          <w:sz w:val="28"/>
          <w:szCs w:val="28"/>
          <w:lang w:val="uk-UA" w:eastAsia="ru-RU"/>
        </w:rPr>
      </w:pPr>
      <w:bookmarkStart w:id="6" w:name="_Hlk47008671"/>
      <w:r>
        <w:rPr>
          <w:rFonts w:ascii="Times New Roman" w:eastAsia="Times New Roman" w:hAnsi="Times New Roman" w:cs="Times New Roman"/>
          <w:sz w:val="28"/>
          <w:szCs w:val="28"/>
          <w:lang w:val="uk-UA" w:eastAsia="ru-RU"/>
        </w:rPr>
        <w:lastRenderedPageBreak/>
        <w:t xml:space="preserve">Додаток </w:t>
      </w:r>
      <w:r w:rsidR="00AF3B54">
        <w:rPr>
          <w:rFonts w:ascii="Times New Roman" w:eastAsia="Times New Roman" w:hAnsi="Times New Roman" w:cs="Times New Roman"/>
          <w:sz w:val="28"/>
          <w:szCs w:val="28"/>
          <w:lang w:val="uk-UA" w:eastAsia="ru-RU"/>
        </w:rPr>
        <w:t>1</w:t>
      </w:r>
    </w:p>
    <w:p w:rsidR="00D754B3" w:rsidRDefault="00B75E59">
      <w:pPr>
        <w:tabs>
          <w:tab w:val="left" w:pos="2100"/>
        </w:tabs>
        <w:spacing w:after="0" w:line="240" w:lineRule="auto"/>
        <w:ind w:left="900"/>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наказу ДОЗ ОДА</w:t>
      </w:r>
    </w:p>
    <w:p w:rsidR="00D754B3" w:rsidRDefault="00B75E59">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_____№______</w:t>
      </w:r>
    </w:p>
    <w:p w:rsidR="00D754B3" w:rsidRDefault="00D754B3">
      <w:pPr>
        <w:spacing w:after="0" w:line="240" w:lineRule="auto"/>
        <w:jc w:val="right"/>
        <w:rPr>
          <w:rFonts w:ascii="Times New Roman" w:eastAsia="Times New Roman" w:hAnsi="Times New Roman" w:cs="Times New Roman"/>
          <w:sz w:val="28"/>
          <w:szCs w:val="28"/>
          <w:lang w:val="uk-UA" w:eastAsia="ru-RU"/>
        </w:rPr>
      </w:pPr>
    </w:p>
    <w:p w:rsidR="00D754B3" w:rsidRDefault="00B75E59">
      <w:pPr>
        <w:jc w:val="center"/>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Перерозподіл виробів медичного пр</w:t>
      </w:r>
      <w:r w:rsidR="00D16465">
        <w:rPr>
          <w:rFonts w:ascii="Times New Roman" w:eastAsia="Times New Roman" w:hAnsi="Times New Roman" w:cs="Times New Roman"/>
          <w:bCs/>
          <w:sz w:val="28"/>
          <w:szCs w:val="28"/>
          <w:lang w:val="uk-UA" w:eastAsia="ru-RU"/>
        </w:rPr>
        <w:t>изначення, закуплених за кошти д</w:t>
      </w:r>
      <w:r>
        <w:rPr>
          <w:rFonts w:ascii="Times New Roman" w:eastAsia="Times New Roman" w:hAnsi="Times New Roman" w:cs="Times New Roman"/>
          <w:bCs/>
          <w:sz w:val="28"/>
          <w:szCs w:val="28"/>
          <w:lang w:val="uk-UA" w:eastAsia="ru-RU"/>
        </w:rPr>
        <w:t xml:space="preserve">ержавного бюджету України на 2019 рік від </w:t>
      </w:r>
      <w:r w:rsidR="008A5E8C">
        <w:rPr>
          <w:rFonts w:ascii="Times New Roman" w:eastAsia="Times New Roman" w:hAnsi="Times New Roman" w:cs="Times New Roman"/>
          <w:bCs/>
          <w:sz w:val="28"/>
          <w:szCs w:val="28"/>
          <w:lang w:val="uk-UA" w:eastAsia="ru-RU"/>
        </w:rPr>
        <w:br/>
      </w:r>
      <w:r w:rsidR="008A5E8C">
        <w:rPr>
          <w:rFonts w:ascii="Times New Roman" w:hAnsi="Times New Roman"/>
          <w:sz w:val="28"/>
          <w:szCs w:val="28"/>
          <w:lang w:val="uk-UA"/>
        </w:rPr>
        <w:t xml:space="preserve">КП «Дніпропетровське обласне клінічне лікувально-профілактичне об’єднання </w:t>
      </w:r>
      <w:proofErr w:type="spellStart"/>
      <w:r w:rsidR="008A5E8C">
        <w:rPr>
          <w:rFonts w:ascii="Times New Roman" w:hAnsi="Times New Roman"/>
          <w:sz w:val="28"/>
          <w:szCs w:val="28"/>
          <w:lang w:val="uk-UA"/>
        </w:rPr>
        <w:t>„Фтизіатрія</w:t>
      </w:r>
      <w:proofErr w:type="spellEnd"/>
      <w:r w:rsidR="008A5E8C">
        <w:rPr>
          <w:rFonts w:ascii="Times New Roman" w:hAnsi="Times New Roman"/>
          <w:sz w:val="28"/>
          <w:szCs w:val="28"/>
          <w:lang w:val="uk-UA"/>
        </w:rPr>
        <w:t xml:space="preserve">” ДОР»  </w:t>
      </w:r>
      <w:r w:rsidR="00AF3B54">
        <w:rPr>
          <w:rFonts w:ascii="Times New Roman" w:eastAsia="Times New Roman" w:hAnsi="Times New Roman" w:cs="Times New Roman"/>
          <w:sz w:val="28"/>
          <w:szCs w:val="28"/>
          <w:lang w:val="uk-UA" w:eastAsia="ru-RU"/>
        </w:rPr>
        <w:t>до</w:t>
      </w:r>
      <w:r w:rsidR="008A5E8C">
        <w:rPr>
          <w:rFonts w:ascii="Times New Roman" w:eastAsia="Times New Roman" w:hAnsi="Times New Roman" w:cs="Times New Roman"/>
          <w:bCs/>
          <w:sz w:val="28"/>
          <w:szCs w:val="28"/>
          <w:lang w:val="uk-UA" w:eastAsia="ru-RU"/>
        </w:rPr>
        <w:t xml:space="preserve"> </w:t>
      </w:r>
      <w:r w:rsidR="008A5E8C">
        <w:rPr>
          <w:rFonts w:ascii="Times New Roman" w:eastAsia="Times New Roman" w:hAnsi="Times New Roman" w:cs="Times New Roman"/>
          <w:bCs/>
          <w:sz w:val="28"/>
          <w:szCs w:val="28"/>
          <w:lang w:val="uk-UA" w:eastAsia="ru-RU"/>
        </w:rPr>
        <w:br/>
      </w:r>
      <w:r>
        <w:rPr>
          <w:rFonts w:ascii="Times New Roman" w:eastAsia="Times New Roman" w:hAnsi="Times New Roman" w:cs="Times New Roman"/>
          <w:sz w:val="28"/>
          <w:szCs w:val="28"/>
          <w:lang w:val="uk-UA" w:eastAsia="ru-RU"/>
        </w:rPr>
        <w:t>КП «Дніпропетровський обласний центр соціально значущих хвороб» ДОР»</w:t>
      </w:r>
    </w:p>
    <w:tbl>
      <w:tblPr>
        <w:tblW w:w="15702" w:type="dxa"/>
        <w:tblInd w:w="-113" w:type="dxa"/>
        <w:tblLayout w:type="fixed"/>
        <w:tblLook w:val="04A0" w:firstRow="1" w:lastRow="0" w:firstColumn="1" w:lastColumn="0" w:noHBand="0" w:noVBand="1"/>
      </w:tblPr>
      <w:tblGrid>
        <w:gridCol w:w="695"/>
        <w:gridCol w:w="2497"/>
        <w:gridCol w:w="2358"/>
        <w:gridCol w:w="1944"/>
        <w:gridCol w:w="1808"/>
        <w:gridCol w:w="2219"/>
        <w:gridCol w:w="2167"/>
        <w:gridCol w:w="2014"/>
      </w:tblGrid>
      <w:tr w:rsidR="00D754B3" w:rsidRPr="008A5E8C">
        <w:trPr>
          <w:trHeight w:val="294"/>
        </w:trPr>
        <w:tc>
          <w:tcPr>
            <w:tcW w:w="695" w:type="dxa"/>
            <w:vMerge w:val="restart"/>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B75E59">
            <w:pPr>
              <w:spacing w:after="0" w:line="240" w:lineRule="auto"/>
              <w:jc w:val="center"/>
              <w:rPr>
                <w:rFonts w:ascii="Times New Roman" w:eastAsia="Times New Roman" w:hAnsi="Times New Roman" w:cs="Times New Roman"/>
                <w:color w:val="000000"/>
                <w:sz w:val="20"/>
                <w:szCs w:val="20"/>
                <w:lang w:val="uk-UA" w:eastAsia="ru-RU"/>
              </w:rPr>
            </w:pPr>
            <w:r w:rsidRPr="008A5E8C">
              <w:rPr>
                <w:rFonts w:ascii="Times New Roman" w:eastAsia="Times New Roman" w:hAnsi="Times New Roman" w:cs="Times New Roman"/>
                <w:color w:val="000000"/>
                <w:sz w:val="20"/>
                <w:szCs w:val="20"/>
                <w:lang w:val="uk-UA" w:eastAsia="ru-RU"/>
              </w:rPr>
              <w:t>№ з/п</w:t>
            </w:r>
          </w:p>
        </w:tc>
        <w:tc>
          <w:tcPr>
            <w:tcW w:w="249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54B3" w:rsidRPr="008A5E8C" w:rsidRDefault="00B75E59">
            <w:pPr>
              <w:spacing w:after="0" w:line="240" w:lineRule="auto"/>
              <w:jc w:val="center"/>
              <w:rPr>
                <w:rFonts w:ascii="Times New Roman" w:eastAsia="Times New Roman" w:hAnsi="Times New Roman" w:cs="Times New Roman"/>
                <w:color w:val="000000"/>
                <w:sz w:val="20"/>
                <w:szCs w:val="20"/>
                <w:lang w:val="uk-UA" w:eastAsia="ru-RU"/>
              </w:rPr>
            </w:pPr>
            <w:proofErr w:type="spellStart"/>
            <w:r w:rsidRPr="008A5E8C">
              <w:rPr>
                <w:rFonts w:ascii="Times New Roman" w:eastAsia="Times New Roman" w:hAnsi="Times New Roman" w:cs="Times New Roman"/>
                <w:color w:val="000000"/>
                <w:sz w:val="20"/>
                <w:szCs w:val="20"/>
                <w:lang w:val="uk-UA" w:eastAsia="ru-RU"/>
              </w:rPr>
              <w:t>ЗОЗ-отримувач</w:t>
            </w:r>
            <w:proofErr w:type="spellEnd"/>
          </w:p>
        </w:tc>
        <w:tc>
          <w:tcPr>
            <w:tcW w:w="6110" w:type="dxa"/>
            <w:gridSpan w:val="3"/>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B75E59">
            <w:pPr>
              <w:widowControl w:val="0"/>
              <w:spacing w:after="0" w:line="240" w:lineRule="auto"/>
              <w:jc w:val="center"/>
              <w:rPr>
                <w:rFonts w:ascii="Times New Roman" w:eastAsia="Arial" w:hAnsi="Times New Roman" w:cs="Times New Roman"/>
                <w:color w:val="000000"/>
                <w:lang w:val="uk-UA" w:eastAsia="uk-UA" w:bidi="uk-UA"/>
              </w:rPr>
            </w:pPr>
            <w:r w:rsidRPr="008A5E8C">
              <w:rPr>
                <w:rFonts w:ascii="Times New Roman" w:eastAsia="Arial" w:hAnsi="Times New Roman" w:cs="Times New Roman"/>
                <w:color w:val="000000"/>
                <w:lang w:val="uk-UA" w:eastAsia="uk-UA" w:bidi="uk-UA"/>
              </w:rPr>
              <w:t xml:space="preserve">Системи закриті для забору крові (пробірки типу </w:t>
            </w:r>
            <w:proofErr w:type="spellStart"/>
            <w:r w:rsidRPr="008A5E8C">
              <w:rPr>
                <w:rFonts w:ascii="Times New Roman" w:eastAsia="Arial" w:hAnsi="Times New Roman" w:cs="Times New Roman"/>
                <w:color w:val="000000"/>
                <w:lang w:val="uk-UA" w:eastAsia="uk-UA" w:bidi="uk-UA"/>
              </w:rPr>
              <w:t>вакутайнер</w:t>
            </w:r>
            <w:proofErr w:type="spellEnd"/>
            <w:r w:rsidRPr="008A5E8C">
              <w:rPr>
                <w:rFonts w:ascii="Times New Roman" w:eastAsia="Arial" w:hAnsi="Times New Roman" w:cs="Times New Roman"/>
                <w:color w:val="000000"/>
                <w:lang w:val="uk-UA" w:eastAsia="uk-UA" w:bidi="uk-UA"/>
              </w:rPr>
              <w:t xml:space="preserve"> з К3ЕДТА, утримувачі, голки)</w:t>
            </w:r>
          </w:p>
        </w:tc>
        <w:tc>
          <w:tcPr>
            <w:tcW w:w="6400" w:type="dxa"/>
            <w:gridSpan w:val="3"/>
            <w:tcBorders>
              <w:top w:val="single" w:sz="4" w:space="0" w:color="auto"/>
              <w:left w:val="single" w:sz="4" w:space="0" w:color="auto"/>
              <w:bottom w:val="single" w:sz="4" w:space="0" w:color="auto"/>
              <w:right w:val="single" w:sz="4" w:space="0" w:color="auto"/>
            </w:tcBorders>
          </w:tcPr>
          <w:p w:rsidR="00D754B3" w:rsidRPr="008A5E8C" w:rsidRDefault="00B75E59">
            <w:pPr>
              <w:spacing w:after="0" w:line="240" w:lineRule="auto"/>
              <w:jc w:val="center"/>
              <w:rPr>
                <w:rFonts w:ascii="Times New Roman" w:eastAsia="Times New Roman" w:hAnsi="Times New Roman" w:cs="Times New Roman"/>
                <w:color w:val="000000"/>
                <w:sz w:val="20"/>
                <w:szCs w:val="20"/>
                <w:lang w:val="uk-UA" w:eastAsia="ru-RU"/>
              </w:rPr>
            </w:pPr>
            <w:r w:rsidRPr="008A5E8C">
              <w:rPr>
                <w:rFonts w:ascii="Times New Roman" w:hAnsi="Times New Roman" w:cs="Times New Roman"/>
                <w:sz w:val="24"/>
                <w:szCs w:val="24"/>
                <w:lang w:val="uk-UA"/>
              </w:rPr>
              <w:t>Системи</w:t>
            </w:r>
            <w:r w:rsidR="008A5E8C">
              <w:rPr>
                <w:rFonts w:ascii="Times New Roman" w:hAnsi="Times New Roman" w:cs="Times New Roman"/>
                <w:sz w:val="24"/>
                <w:szCs w:val="24"/>
                <w:lang w:val="uk-UA"/>
              </w:rPr>
              <w:t xml:space="preserve"> </w:t>
            </w:r>
            <w:r w:rsidRPr="008A5E8C">
              <w:rPr>
                <w:rFonts w:ascii="Times New Roman" w:hAnsi="Times New Roman" w:cs="Times New Roman"/>
                <w:sz w:val="24"/>
                <w:szCs w:val="24"/>
                <w:lang w:val="uk-UA"/>
              </w:rPr>
              <w:t>закриті</w:t>
            </w:r>
            <w:r w:rsidR="008A5E8C">
              <w:rPr>
                <w:rFonts w:ascii="Times New Roman" w:hAnsi="Times New Roman" w:cs="Times New Roman"/>
                <w:sz w:val="24"/>
                <w:szCs w:val="24"/>
                <w:lang w:val="uk-UA"/>
              </w:rPr>
              <w:t xml:space="preserve"> </w:t>
            </w:r>
            <w:r w:rsidRPr="008A5E8C">
              <w:rPr>
                <w:rFonts w:ascii="Times New Roman" w:hAnsi="Times New Roman" w:cs="Times New Roman"/>
                <w:sz w:val="24"/>
                <w:szCs w:val="24"/>
                <w:lang w:val="uk-UA"/>
              </w:rPr>
              <w:t>для забору</w:t>
            </w:r>
            <w:r w:rsidR="008A5E8C">
              <w:rPr>
                <w:rFonts w:ascii="Times New Roman" w:hAnsi="Times New Roman" w:cs="Times New Roman"/>
                <w:sz w:val="24"/>
                <w:szCs w:val="24"/>
                <w:lang w:val="uk-UA"/>
              </w:rPr>
              <w:t xml:space="preserve"> </w:t>
            </w:r>
            <w:r w:rsidRPr="008A5E8C">
              <w:rPr>
                <w:rFonts w:ascii="Times New Roman" w:hAnsi="Times New Roman" w:cs="Times New Roman"/>
                <w:sz w:val="24"/>
                <w:szCs w:val="24"/>
                <w:lang w:val="uk-UA"/>
              </w:rPr>
              <w:t xml:space="preserve">крові (пробірки типу </w:t>
            </w:r>
            <w:proofErr w:type="spellStart"/>
            <w:r w:rsidRPr="008A5E8C">
              <w:rPr>
                <w:rFonts w:ascii="Times New Roman" w:hAnsi="Times New Roman" w:cs="Times New Roman"/>
                <w:sz w:val="24"/>
                <w:szCs w:val="24"/>
                <w:lang w:val="uk-UA"/>
              </w:rPr>
              <w:t>вакутайнер</w:t>
            </w:r>
            <w:proofErr w:type="spellEnd"/>
            <w:r w:rsidRPr="008A5E8C">
              <w:rPr>
                <w:rFonts w:ascii="Times New Roman" w:hAnsi="Times New Roman" w:cs="Times New Roman"/>
                <w:sz w:val="24"/>
                <w:szCs w:val="24"/>
                <w:lang w:val="uk-UA"/>
              </w:rPr>
              <w:t xml:space="preserve"> з К2ЕДТА з </w:t>
            </w:r>
            <w:proofErr w:type="spellStart"/>
            <w:r w:rsidRPr="008A5E8C">
              <w:rPr>
                <w:rFonts w:ascii="Times New Roman" w:hAnsi="Times New Roman" w:cs="Times New Roman"/>
                <w:sz w:val="24"/>
                <w:szCs w:val="24"/>
                <w:lang w:val="uk-UA"/>
              </w:rPr>
              <w:t>розділюючим</w:t>
            </w:r>
            <w:proofErr w:type="spellEnd"/>
            <w:r w:rsidRPr="008A5E8C">
              <w:rPr>
                <w:rFonts w:ascii="Times New Roman" w:hAnsi="Times New Roman" w:cs="Times New Roman"/>
                <w:sz w:val="24"/>
                <w:szCs w:val="24"/>
                <w:lang w:val="uk-UA"/>
              </w:rPr>
              <w:t xml:space="preserve"> гелем, утримувачі, голки)</w:t>
            </w:r>
          </w:p>
        </w:tc>
      </w:tr>
      <w:tr w:rsidR="00D754B3" w:rsidRPr="00893139" w:rsidTr="008374DC">
        <w:trPr>
          <w:trHeight w:val="1875"/>
        </w:trPr>
        <w:tc>
          <w:tcPr>
            <w:tcW w:w="695" w:type="dxa"/>
            <w:vMerge/>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D754B3">
            <w:pPr>
              <w:spacing w:after="0" w:line="240" w:lineRule="auto"/>
              <w:jc w:val="center"/>
              <w:rPr>
                <w:rFonts w:ascii="Times New Roman" w:eastAsia="Times New Roman" w:hAnsi="Times New Roman" w:cs="Times New Roman"/>
                <w:color w:val="000000"/>
                <w:sz w:val="20"/>
                <w:szCs w:val="20"/>
                <w:lang w:val="uk-UA" w:eastAsia="ru-RU"/>
              </w:rPr>
            </w:pPr>
          </w:p>
        </w:tc>
        <w:tc>
          <w:tcPr>
            <w:tcW w:w="249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54B3" w:rsidRPr="008A5E8C" w:rsidRDefault="00D754B3">
            <w:pPr>
              <w:spacing w:after="0" w:line="240" w:lineRule="auto"/>
              <w:jc w:val="center"/>
              <w:rPr>
                <w:rFonts w:ascii="Times New Roman" w:eastAsia="Times New Roman" w:hAnsi="Times New Roman" w:cs="Times New Roman"/>
                <w:color w:val="000000"/>
                <w:sz w:val="20"/>
                <w:szCs w:val="20"/>
                <w:lang w:val="uk-UA" w:eastAsia="ru-RU"/>
              </w:rPr>
            </w:pPr>
          </w:p>
        </w:tc>
        <w:tc>
          <w:tcPr>
            <w:tcW w:w="2358" w:type="dxa"/>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B75E59">
            <w:pPr>
              <w:spacing w:after="0" w:line="240" w:lineRule="auto"/>
              <w:rPr>
                <w:rFonts w:ascii="Times New Roman" w:eastAsia="Times New Roman" w:hAnsi="Times New Roman" w:cs="Times New Roman"/>
                <w:color w:val="000000"/>
                <w:lang w:val="uk-UA" w:eastAsia="ru-RU"/>
              </w:rPr>
            </w:pPr>
            <w:r w:rsidRPr="008A5E8C">
              <w:rPr>
                <w:rFonts w:ascii="Times New Roman" w:eastAsia="Times New Roman" w:hAnsi="Times New Roman" w:cs="Times New Roman"/>
                <w:color w:val="000000"/>
                <w:lang w:val="uk-UA" w:eastAsia="ru-RU"/>
              </w:rPr>
              <w:t xml:space="preserve">Вакуумна пробірка, 3мл, ЕДТА К3, Лавандова, 13х75 мм ПЕТ, каталожний номер CDLP 029, серія 19122650, т.п. до 25.06.21, виробник Ченду Річ </w:t>
            </w:r>
            <w:proofErr w:type="spellStart"/>
            <w:r w:rsidRPr="008A5E8C">
              <w:rPr>
                <w:rFonts w:ascii="Times New Roman" w:eastAsia="Times New Roman" w:hAnsi="Times New Roman" w:cs="Times New Roman"/>
                <w:color w:val="000000"/>
                <w:lang w:val="uk-UA" w:eastAsia="ru-RU"/>
              </w:rPr>
              <w:t>Сайенс</w:t>
            </w:r>
            <w:proofErr w:type="spellEnd"/>
            <w:r w:rsidR="008A5E8C">
              <w:rPr>
                <w:rFonts w:ascii="Times New Roman" w:eastAsia="Times New Roman" w:hAnsi="Times New Roman" w:cs="Times New Roman"/>
                <w:color w:val="000000"/>
                <w:lang w:val="uk-UA" w:eastAsia="ru-RU"/>
              </w:rPr>
              <w:t xml:space="preserve"> </w:t>
            </w:r>
            <w:proofErr w:type="spellStart"/>
            <w:r w:rsidRPr="008A5E8C">
              <w:rPr>
                <w:rFonts w:ascii="Times New Roman" w:eastAsia="Times New Roman" w:hAnsi="Times New Roman" w:cs="Times New Roman"/>
                <w:color w:val="000000"/>
                <w:lang w:val="uk-UA" w:eastAsia="ru-RU"/>
              </w:rPr>
              <w:t>Індастрі</w:t>
            </w:r>
            <w:proofErr w:type="spellEnd"/>
            <w:r w:rsidRPr="008A5E8C">
              <w:rPr>
                <w:rFonts w:ascii="Times New Roman" w:eastAsia="Times New Roman" w:hAnsi="Times New Roman" w:cs="Times New Roman"/>
                <w:color w:val="000000"/>
                <w:lang w:val="uk-UA" w:eastAsia="ru-RU"/>
              </w:rPr>
              <w:t xml:space="preserve"> </w:t>
            </w:r>
            <w:proofErr w:type="spellStart"/>
            <w:r w:rsidRPr="008A5E8C">
              <w:rPr>
                <w:rFonts w:ascii="Times New Roman" w:eastAsia="Times New Roman" w:hAnsi="Times New Roman" w:cs="Times New Roman"/>
                <w:color w:val="000000"/>
                <w:lang w:val="uk-UA" w:eastAsia="ru-RU"/>
              </w:rPr>
              <w:t>Ко</w:t>
            </w:r>
            <w:proofErr w:type="spellEnd"/>
            <w:r w:rsidRPr="008A5E8C">
              <w:rPr>
                <w:rFonts w:ascii="Times New Roman" w:eastAsia="Times New Roman" w:hAnsi="Times New Roman" w:cs="Times New Roman"/>
                <w:color w:val="000000"/>
                <w:lang w:val="uk-UA" w:eastAsia="ru-RU"/>
              </w:rPr>
              <w:t>., ЛТД., Китай</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B75E59">
            <w:pPr>
              <w:spacing w:after="0" w:line="240" w:lineRule="auto"/>
              <w:rPr>
                <w:rFonts w:ascii="Times New Roman" w:eastAsia="Times New Roman" w:hAnsi="Times New Roman" w:cs="Times New Roman"/>
                <w:color w:val="000000"/>
                <w:lang w:val="uk-UA" w:eastAsia="ru-RU"/>
              </w:rPr>
            </w:pPr>
            <w:r w:rsidRPr="008A5E8C">
              <w:rPr>
                <w:rFonts w:ascii="Times New Roman" w:eastAsia="Times New Roman" w:hAnsi="Times New Roman" w:cs="Times New Roman"/>
                <w:color w:val="000000"/>
                <w:lang w:val="uk-UA" w:eastAsia="ru-RU"/>
              </w:rPr>
              <w:t xml:space="preserve">Голка для багатьох заборів зразків крові, каталожний номер CDNZ 043,  серія 20010308, т.п. до 02.01.22, виробник Ченду Річ </w:t>
            </w:r>
            <w:proofErr w:type="spellStart"/>
            <w:r w:rsidRPr="008A5E8C">
              <w:rPr>
                <w:rFonts w:ascii="Times New Roman" w:eastAsia="Times New Roman" w:hAnsi="Times New Roman" w:cs="Times New Roman"/>
                <w:color w:val="000000"/>
                <w:lang w:val="uk-UA" w:eastAsia="ru-RU"/>
              </w:rPr>
              <w:t>Сайенс</w:t>
            </w:r>
            <w:proofErr w:type="spellEnd"/>
            <w:r w:rsidR="008A5E8C">
              <w:rPr>
                <w:rFonts w:ascii="Times New Roman" w:eastAsia="Times New Roman" w:hAnsi="Times New Roman" w:cs="Times New Roman"/>
                <w:color w:val="000000"/>
                <w:lang w:val="uk-UA" w:eastAsia="ru-RU"/>
              </w:rPr>
              <w:t xml:space="preserve"> </w:t>
            </w:r>
            <w:proofErr w:type="spellStart"/>
            <w:r w:rsidRPr="008A5E8C">
              <w:rPr>
                <w:rFonts w:ascii="Times New Roman" w:eastAsia="Times New Roman" w:hAnsi="Times New Roman" w:cs="Times New Roman"/>
                <w:color w:val="000000"/>
                <w:lang w:val="uk-UA" w:eastAsia="ru-RU"/>
              </w:rPr>
              <w:t>Індастрі</w:t>
            </w:r>
            <w:proofErr w:type="spellEnd"/>
            <w:r w:rsidRPr="008A5E8C">
              <w:rPr>
                <w:rFonts w:ascii="Times New Roman" w:eastAsia="Times New Roman" w:hAnsi="Times New Roman" w:cs="Times New Roman"/>
                <w:color w:val="000000"/>
                <w:lang w:val="uk-UA" w:eastAsia="ru-RU"/>
              </w:rPr>
              <w:t xml:space="preserve"> </w:t>
            </w:r>
            <w:proofErr w:type="spellStart"/>
            <w:r w:rsidRPr="008A5E8C">
              <w:rPr>
                <w:rFonts w:ascii="Times New Roman" w:eastAsia="Times New Roman" w:hAnsi="Times New Roman" w:cs="Times New Roman"/>
                <w:color w:val="000000"/>
                <w:lang w:val="uk-UA" w:eastAsia="ru-RU"/>
              </w:rPr>
              <w:t>Ко</w:t>
            </w:r>
            <w:proofErr w:type="spellEnd"/>
            <w:r w:rsidRPr="008A5E8C">
              <w:rPr>
                <w:rFonts w:ascii="Times New Roman" w:eastAsia="Times New Roman" w:hAnsi="Times New Roman" w:cs="Times New Roman"/>
                <w:color w:val="000000"/>
                <w:lang w:val="uk-UA" w:eastAsia="ru-RU"/>
              </w:rPr>
              <w:t>., ЛТД., Китай</w:t>
            </w:r>
          </w:p>
        </w:tc>
        <w:tc>
          <w:tcPr>
            <w:tcW w:w="1808" w:type="dxa"/>
            <w:tcBorders>
              <w:top w:val="single" w:sz="4" w:space="0" w:color="auto"/>
              <w:left w:val="single" w:sz="4" w:space="0" w:color="auto"/>
              <w:bottom w:val="single" w:sz="4" w:space="0" w:color="auto"/>
              <w:right w:val="single" w:sz="4" w:space="0" w:color="auto"/>
            </w:tcBorders>
          </w:tcPr>
          <w:p w:rsidR="00D754B3" w:rsidRPr="008A5E8C" w:rsidRDefault="00B75E59">
            <w:pPr>
              <w:widowControl w:val="0"/>
              <w:spacing w:after="0" w:line="240" w:lineRule="auto"/>
              <w:rPr>
                <w:rFonts w:ascii="Times New Roman" w:eastAsia="Arial" w:hAnsi="Times New Roman" w:cs="Times New Roman"/>
                <w:color w:val="000000"/>
                <w:lang w:val="uk-UA" w:eastAsia="uk-UA" w:bidi="uk-UA"/>
              </w:rPr>
            </w:pPr>
            <w:r w:rsidRPr="008A5E8C">
              <w:rPr>
                <w:rFonts w:ascii="Times New Roman" w:eastAsia="Arial" w:hAnsi="Times New Roman" w:cs="Times New Roman"/>
                <w:color w:val="000000"/>
                <w:lang w:val="uk-UA" w:eastAsia="uk-UA" w:bidi="uk-UA"/>
              </w:rPr>
              <w:t xml:space="preserve">Тримач, Розмір Стандарт , каталожний номер CDН 045,  серія 20010807, т.п. до 07.01.22, виробник Ченду Річ </w:t>
            </w:r>
            <w:proofErr w:type="spellStart"/>
            <w:r w:rsidRPr="008A5E8C">
              <w:rPr>
                <w:rFonts w:ascii="Times New Roman" w:eastAsia="Arial" w:hAnsi="Times New Roman" w:cs="Times New Roman"/>
                <w:color w:val="000000"/>
                <w:lang w:val="uk-UA" w:eastAsia="uk-UA" w:bidi="uk-UA"/>
              </w:rPr>
              <w:t>Сайенс</w:t>
            </w:r>
            <w:proofErr w:type="spellEnd"/>
            <w:r w:rsidR="008A5E8C">
              <w:rPr>
                <w:rFonts w:ascii="Times New Roman" w:eastAsia="Arial" w:hAnsi="Times New Roman" w:cs="Times New Roman"/>
                <w:color w:val="000000"/>
                <w:lang w:val="uk-UA" w:eastAsia="uk-UA" w:bidi="uk-UA"/>
              </w:rPr>
              <w:t xml:space="preserve"> </w:t>
            </w:r>
            <w:proofErr w:type="spellStart"/>
            <w:r w:rsidRPr="008A5E8C">
              <w:rPr>
                <w:rFonts w:ascii="Times New Roman" w:eastAsia="Arial" w:hAnsi="Times New Roman" w:cs="Times New Roman"/>
                <w:color w:val="000000"/>
                <w:lang w:val="uk-UA" w:eastAsia="uk-UA" w:bidi="uk-UA"/>
              </w:rPr>
              <w:t>Індастрі</w:t>
            </w:r>
            <w:proofErr w:type="spellEnd"/>
            <w:r w:rsidRPr="008A5E8C">
              <w:rPr>
                <w:rFonts w:ascii="Times New Roman" w:eastAsia="Arial" w:hAnsi="Times New Roman" w:cs="Times New Roman"/>
                <w:color w:val="000000"/>
                <w:lang w:val="uk-UA" w:eastAsia="uk-UA" w:bidi="uk-UA"/>
              </w:rPr>
              <w:t xml:space="preserve"> </w:t>
            </w:r>
            <w:proofErr w:type="spellStart"/>
            <w:r w:rsidRPr="008A5E8C">
              <w:rPr>
                <w:rFonts w:ascii="Times New Roman" w:eastAsia="Arial" w:hAnsi="Times New Roman" w:cs="Times New Roman"/>
                <w:color w:val="000000"/>
                <w:lang w:val="uk-UA" w:eastAsia="uk-UA" w:bidi="uk-UA"/>
              </w:rPr>
              <w:t>Ко</w:t>
            </w:r>
            <w:proofErr w:type="spellEnd"/>
            <w:r w:rsidRPr="008A5E8C">
              <w:rPr>
                <w:rFonts w:ascii="Times New Roman" w:eastAsia="Arial" w:hAnsi="Times New Roman" w:cs="Times New Roman"/>
                <w:color w:val="000000"/>
                <w:lang w:val="uk-UA" w:eastAsia="uk-UA" w:bidi="uk-UA"/>
              </w:rPr>
              <w:t>., ЛТД., Китай</w:t>
            </w:r>
          </w:p>
        </w:tc>
        <w:tc>
          <w:tcPr>
            <w:tcW w:w="2219" w:type="dxa"/>
            <w:tcBorders>
              <w:top w:val="single" w:sz="4" w:space="0" w:color="auto"/>
              <w:left w:val="single" w:sz="4" w:space="0" w:color="auto"/>
              <w:bottom w:val="single" w:sz="4" w:space="0" w:color="auto"/>
              <w:right w:val="single" w:sz="4" w:space="0" w:color="auto"/>
            </w:tcBorders>
          </w:tcPr>
          <w:p w:rsidR="00D754B3" w:rsidRPr="008A5E8C" w:rsidRDefault="00B75E59">
            <w:pPr>
              <w:widowControl w:val="0"/>
              <w:spacing w:after="0" w:line="240" w:lineRule="auto"/>
              <w:rPr>
                <w:rFonts w:ascii="Times New Roman" w:eastAsia="Arial" w:hAnsi="Times New Roman" w:cs="Times New Roman"/>
                <w:color w:val="000000"/>
                <w:lang w:val="uk-UA" w:eastAsia="uk-UA" w:bidi="uk-UA"/>
              </w:rPr>
            </w:pPr>
            <w:r w:rsidRPr="008A5E8C">
              <w:rPr>
                <w:rFonts w:ascii="Times New Roman" w:eastAsia="Arial" w:hAnsi="Times New Roman" w:cs="Times New Roman"/>
                <w:color w:val="000000"/>
                <w:lang w:val="uk-UA" w:eastAsia="uk-UA" w:bidi="uk-UA"/>
              </w:rPr>
              <w:t xml:space="preserve">Вакуумна пробірка, 4мл, Гель+К2ЕДТА, Біла, 13х100 мм ПЕТ , каталожний номер CDРРТ-2,  серія 19122651, т.п. до 25.06.21, виробник Ченду Річ </w:t>
            </w:r>
            <w:proofErr w:type="spellStart"/>
            <w:r w:rsidRPr="008A5E8C">
              <w:rPr>
                <w:rFonts w:ascii="Times New Roman" w:eastAsia="Arial" w:hAnsi="Times New Roman" w:cs="Times New Roman"/>
                <w:color w:val="000000"/>
                <w:lang w:val="uk-UA" w:eastAsia="uk-UA" w:bidi="uk-UA"/>
              </w:rPr>
              <w:t>Сайенс</w:t>
            </w:r>
            <w:proofErr w:type="spellEnd"/>
            <w:r w:rsidR="008A5E8C">
              <w:rPr>
                <w:rFonts w:ascii="Times New Roman" w:eastAsia="Arial" w:hAnsi="Times New Roman" w:cs="Times New Roman"/>
                <w:color w:val="000000"/>
                <w:lang w:val="uk-UA" w:eastAsia="uk-UA" w:bidi="uk-UA"/>
              </w:rPr>
              <w:t xml:space="preserve"> </w:t>
            </w:r>
            <w:proofErr w:type="spellStart"/>
            <w:r w:rsidRPr="008A5E8C">
              <w:rPr>
                <w:rFonts w:ascii="Times New Roman" w:eastAsia="Arial" w:hAnsi="Times New Roman" w:cs="Times New Roman"/>
                <w:color w:val="000000"/>
                <w:lang w:val="uk-UA" w:eastAsia="uk-UA" w:bidi="uk-UA"/>
              </w:rPr>
              <w:t>Індастрі</w:t>
            </w:r>
            <w:proofErr w:type="spellEnd"/>
            <w:r w:rsidRPr="008A5E8C">
              <w:rPr>
                <w:rFonts w:ascii="Times New Roman" w:eastAsia="Arial" w:hAnsi="Times New Roman" w:cs="Times New Roman"/>
                <w:color w:val="000000"/>
                <w:lang w:val="uk-UA" w:eastAsia="uk-UA" w:bidi="uk-UA"/>
              </w:rPr>
              <w:t xml:space="preserve"> </w:t>
            </w:r>
            <w:proofErr w:type="spellStart"/>
            <w:r w:rsidRPr="008A5E8C">
              <w:rPr>
                <w:rFonts w:ascii="Times New Roman" w:eastAsia="Arial" w:hAnsi="Times New Roman" w:cs="Times New Roman"/>
                <w:color w:val="000000"/>
                <w:lang w:val="uk-UA" w:eastAsia="uk-UA" w:bidi="uk-UA"/>
              </w:rPr>
              <w:t>Ко</w:t>
            </w:r>
            <w:proofErr w:type="spellEnd"/>
            <w:r w:rsidRPr="008A5E8C">
              <w:rPr>
                <w:rFonts w:ascii="Times New Roman" w:eastAsia="Arial" w:hAnsi="Times New Roman" w:cs="Times New Roman"/>
                <w:color w:val="000000"/>
                <w:lang w:val="uk-UA" w:eastAsia="uk-UA" w:bidi="uk-UA"/>
              </w:rPr>
              <w:t>., ЛТД., Китай</w:t>
            </w:r>
          </w:p>
        </w:tc>
        <w:tc>
          <w:tcPr>
            <w:tcW w:w="2167" w:type="dxa"/>
            <w:tcBorders>
              <w:top w:val="single" w:sz="4" w:space="0" w:color="auto"/>
              <w:left w:val="single" w:sz="4" w:space="0" w:color="auto"/>
              <w:bottom w:val="single" w:sz="4" w:space="0" w:color="auto"/>
              <w:right w:val="single" w:sz="4" w:space="0" w:color="auto"/>
            </w:tcBorders>
          </w:tcPr>
          <w:p w:rsidR="00D754B3" w:rsidRPr="008A5E8C" w:rsidRDefault="00B75E59">
            <w:pPr>
              <w:widowControl w:val="0"/>
              <w:spacing w:after="0" w:line="240" w:lineRule="auto"/>
              <w:rPr>
                <w:rFonts w:ascii="Times New Roman" w:eastAsia="Arial" w:hAnsi="Times New Roman" w:cs="Times New Roman"/>
                <w:color w:val="000000"/>
                <w:lang w:val="uk-UA" w:eastAsia="uk-UA" w:bidi="uk-UA"/>
              </w:rPr>
            </w:pPr>
            <w:r w:rsidRPr="008A5E8C">
              <w:rPr>
                <w:rFonts w:ascii="Times New Roman" w:hAnsi="Times New Roman" w:cs="Times New Roman"/>
                <w:sz w:val="24"/>
                <w:szCs w:val="24"/>
                <w:lang w:val="uk-UA"/>
              </w:rPr>
              <w:t xml:space="preserve">Голка для багатьох заборів зразків крові, каталожний номер CDNZ 043,  серія 20010308, т.п. до 02.01.22, виробник Ченду Річ </w:t>
            </w:r>
            <w:proofErr w:type="spellStart"/>
            <w:r w:rsidRPr="008A5E8C">
              <w:rPr>
                <w:rFonts w:ascii="Times New Roman" w:hAnsi="Times New Roman" w:cs="Times New Roman"/>
                <w:sz w:val="24"/>
                <w:szCs w:val="24"/>
                <w:lang w:val="uk-UA"/>
              </w:rPr>
              <w:t>Сайенс</w:t>
            </w:r>
            <w:proofErr w:type="spellEnd"/>
            <w:r w:rsidR="008A5E8C">
              <w:rPr>
                <w:rFonts w:ascii="Times New Roman" w:hAnsi="Times New Roman" w:cs="Times New Roman"/>
                <w:sz w:val="24"/>
                <w:szCs w:val="24"/>
                <w:lang w:val="uk-UA"/>
              </w:rPr>
              <w:t xml:space="preserve"> </w:t>
            </w:r>
            <w:proofErr w:type="spellStart"/>
            <w:r w:rsidRPr="008A5E8C">
              <w:rPr>
                <w:rFonts w:ascii="Times New Roman" w:hAnsi="Times New Roman" w:cs="Times New Roman"/>
                <w:sz w:val="24"/>
                <w:szCs w:val="24"/>
                <w:lang w:val="uk-UA"/>
              </w:rPr>
              <w:t>Індастрі</w:t>
            </w:r>
            <w:proofErr w:type="spellEnd"/>
            <w:r w:rsidRPr="008A5E8C">
              <w:rPr>
                <w:rFonts w:ascii="Times New Roman" w:hAnsi="Times New Roman" w:cs="Times New Roman"/>
                <w:sz w:val="24"/>
                <w:szCs w:val="24"/>
                <w:lang w:val="uk-UA"/>
              </w:rPr>
              <w:t xml:space="preserve"> </w:t>
            </w:r>
            <w:proofErr w:type="spellStart"/>
            <w:r w:rsidRPr="008A5E8C">
              <w:rPr>
                <w:rFonts w:ascii="Times New Roman" w:hAnsi="Times New Roman" w:cs="Times New Roman"/>
                <w:sz w:val="24"/>
                <w:szCs w:val="24"/>
                <w:lang w:val="uk-UA"/>
              </w:rPr>
              <w:t>Ко</w:t>
            </w:r>
            <w:proofErr w:type="spellEnd"/>
            <w:r w:rsidRPr="008A5E8C">
              <w:rPr>
                <w:rFonts w:ascii="Times New Roman" w:hAnsi="Times New Roman" w:cs="Times New Roman"/>
                <w:sz w:val="24"/>
                <w:szCs w:val="24"/>
                <w:lang w:val="uk-UA"/>
              </w:rPr>
              <w:t>., ЛТД., Китай</w:t>
            </w:r>
          </w:p>
        </w:tc>
        <w:tc>
          <w:tcPr>
            <w:tcW w:w="2014" w:type="dxa"/>
            <w:tcBorders>
              <w:top w:val="single" w:sz="4" w:space="0" w:color="auto"/>
              <w:left w:val="single" w:sz="4" w:space="0" w:color="auto"/>
              <w:bottom w:val="single" w:sz="4" w:space="0" w:color="auto"/>
              <w:right w:val="single" w:sz="4" w:space="0" w:color="auto"/>
            </w:tcBorders>
          </w:tcPr>
          <w:p w:rsidR="00D754B3" w:rsidRPr="008A5E8C" w:rsidRDefault="00B75E59">
            <w:pPr>
              <w:spacing w:after="0" w:line="240" w:lineRule="auto"/>
              <w:rPr>
                <w:rFonts w:ascii="Times New Roman" w:eastAsia="Times New Roman" w:hAnsi="Times New Roman" w:cs="Times New Roman"/>
                <w:color w:val="000000"/>
                <w:sz w:val="20"/>
                <w:szCs w:val="20"/>
                <w:lang w:val="uk-UA" w:eastAsia="ru-RU"/>
              </w:rPr>
            </w:pPr>
            <w:r w:rsidRPr="008A5E8C">
              <w:rPr>
                <w:rFonts w:ascii="Times New Roman" w:hAnsi="Times New Roman" w:cs="Times New Roman"/>
                <w:sz w:val="24"/>
                <w:szCs w:val="24"/>
                <w:lang w:val="uk-UA"/>
              </w:rPr>
              <w:t xml:space="preserve">Тримач, Розмір Стандарт , каталожний номер CDН 045,  серія 20011004, т.п. до 09.01.22, виробник Ченду Річ </w:t>
            </w:r>
            <w:proofErr w:type="spellStart"/>
            <w:r w:rsidRPr="008A5E8C">
              <w:rPr>
                <w:rFonts w:ascii="Times New Roman" w:hAnsi="Times New Roman" w:cs="Times New Roman"/>
                <w:sz w:val="24"/>
                <w:szCs w:val="24"/>
                <w:lang w:val="uk-UA"/>
              </w:rPr>
              <w:t>Сайенс</w:t>
            </w:r>
            <w:proofErr w:type="spellEnd"/>
            <w:r w:rsidR="008A5E8C">
              <w:rPr>
                <w:rFonts w:ascii="Times New Roman" w:hAnsi="Times New Roman" w:cs="Times New Roman"/>
                <w:sz w:val="24"/>
                <w:szCs w:val="24"/>
                <w:lang w:val="uk-UA"/>
              </w:rPr>
              <w:t xml:space="preserve"> </w:t>
            </w:r>
            <w:proofErr w:type="spellStart"/>
            <w:r w:rsidRPr="008A5E8C">
              <w:rPr>
                <w:rFonts w:ascii="Times New Roman" w:hAnsi="Times New Roman" w:cs="Times New Roman"/>
                <w:sz w:val="24"/>
                <w:szCs w:val="24"/>
                <w:lang w:val="uk-UA"/>
              </w:rPr>
              <w:t>Індастрі</w:t>
            </w:r>
            <w:proofErr w:type="spellEnd"/>
            <w:r w:rsidRPr="008A5E8C">
              <w:rPr>
                <w:rFonts w:ascii="Times New Roman" w:hAnsi="Times New Roman" w:cs="Times New Roman"/>
                <w:sz w:val="24"/>
                <w:szCs w:val="24"/>
                <w:lang w:val="uk-UA"/>
              </w:rPr>
              <w:t xml:space="preserve"> </w:t>
            </w:r>
            <w:proofErr w:type="spellStart"/>
            <w:r w:rsidRPr="008A5E8C">
              <w:rPr>
                <w:rFonts w:ascii="Times New Roman" w:hAnsi="Times New Roman" w:cs="Times New Roman"/>
                <w:sz w:val="24"/>
                <w:szCs w:val="24"/>
                <w:lang w:val="uk-UA"/>
              </w:rPr>
              <w:t>Ко</w:t>
            </w:r>
            <w:proofErr w:type="spellEnd"/>
            <w:r w:rsidRPr="008A5E8C">
              <w:rPr>
                <w:rFonts w:ascii="Times New Roman" w:hAnsi="Times New Roman" w:cs="Times New Roman"/>
                <w:sz w:val="24"/>
                <w:szCs w:val="24"/>
                <w:lang w:val="uk-UA"/>
              </w:rPr>
              <w:t>., ЛТД., Китай</w:t>
            </w:r>
          </w:p>
        </w:tc>
      </w:tr>
      <w:tr w:rsidR="00D754B3" w:rsidRPr="008A5E8C" w:rsidTr="008374DC">
        <w:trPr>
          <w:trHeight w:val="240"/>
        </w:trPr>
        <w:tc>
          <w:tcPr>
            <w:tcW w:w="695" w:type="dxa"/>
            <w:vMerge/>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D754B3">
            <w:pPr>
              <w:spacing w:after="0" w:line="240" w:lineRule="auto"/>
              <w:jc w:val="center"/>
              <w:rPr>
                <w:rFonts w:ascii="Times New Roman" w:eastAsia="Times New Roman" w:hAnsi="Times New Roman" w:cs="Times New Roman"/>
                <w:color w:val="000000"/>
                <w:sz w:val="20"/>
                <w:szCs w:val="20"/>
                <w:lang w:val="uk-UA" w:eastAsia="ru-RU"/>
              </w:rPr>
            </w:pPr>
          </w:p>
        </w:tc>
        <w:tc>
          <w:tcPr>
            <w:tcW w:w="249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54B3" w:rsidRPr="008A5E8C" w:rsidRDefault="00D754B3">
            <w:pPr>
              <w:spacing w:after="0" w:line="240" w:lineRule="auto"/>
              <w:jc w:val="center"/>
              <w:rPr>
                <w:rFonts w:ascii="Times New Roman" w:eastAsia="Times New Roman" w:hAnsi="Times New Roman" w:cs="Times New Roman"/>
                <w:color w:val="000000"/>
                <w:sz w:val="20"/>
                <w:szCs w:val="20"/>
                <w:lang w:val="uk-UA" w:eastAsia="ru-RU"/>
              </w:rPr>
            </w:pPr>
          </w:p>
        </w:tc>
        <w:tc>
          <w:tcPr>
            <w:tcW w:w="2358" w:type="dxa"/>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B75E59">
            <w:pPr>
              <w:spacing w:after="0" w:line="240" w:lineRule="auto"/>
              <w:jc w:val="center"/>
              <w:rPr>
                <w:rFonts w:ascii="Times New Roman" w:eastAsia="Arial" w:hAnsi="Times New Roman" w:cs="Times New Roman"/>
                <w:color w:val="000000"/>
                <w:sz w:val="24"/>
                <w:szCs w:val="24"/>
                <w:lang w:val="uk-UA" w:eastAsia="uk-UA" w:bidi="uk-UA"/>
              </w:rPr>
            </w:pPr>
            <w:r w:rsidRPr="008A5E8C">
              <w:rPr>
                <w:rFonts w:ascii="Times New Roman" w:eastAsia="Arial" w:hAnsi="Times New Roman" w:cs="Times New Roman"/>
                <w:color w:val="000000"/>
                <w:sz w:val="24"/>
                <w:szCs w:val="24"/>
                <w:lang w:val="uk-UA" w:eastAsia="uk-UA" w:bidi="uk-UA"/>
              </w:rPr>
              <w:t>шт.</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754B3" w:rsidRPr="008A5E8C" w:rsidRDefault="00B75E59">
            <w:pPr>
              <w:spacing w:after="0" w:line="240" w:lineRule="auto"/>
              <w:jc w:val="center"/>
              <w:rPr>
                <w:rFonts w:ascii="Times New Roman" w:eastAsia="Arial" w:hAnsi="Times New Roman" w:cs="Times New Roman"/>
                <w:color w:val="000000"/>
                <w:sz w:val="24"/>
                <w:szCs w:val="24"/>
                <w:lang w:val="uk-UA" w:eastAsia="uk-UA" w:bidi="uk-UA"/>
              </w:rPr>
            </w:pPr>
            <w:r w:rsidRPr="008A5E8C">
              <w:rPr>
                <w:rFonts w:ascii="Times New Roman" w:eastAsia="Arial" w:hAnsi="Times New Roman" w:cs="Times New Roman"/>
                <w:color w:val="000000"/>
                <w:sz w:val="24"/>
                <w:szCs w:val="24"/>
                <w:lang w:val="uk-UA" w:eastAsia="uk-UA" w:bidi="uk-UA"/>
              </w:rPr>
              <w:t>шт.</w:t>
            </w:r>
          </w:p>
        </w:tc>
        <w:tc>
          <w:tcPr>
            <w:tcW w:w="1808" w:type="dxa"/>
            <w:tcBorders>
              <w:top w:val="single" w:sz="4" w:space="0" w:color="auto"/>
              <w:left w:val="single" w:sz="4" w:space="0" w:color="auto"/>
              <w:bottom w:val="single" w:sz="4" w:space="0" w:color="auto"/>
              <w:right w:val="single" w:sz="4" w:space="0" w:color="auto"/>
            </w:tcBorders>
          </w:tcPr>
          <w:p w:rsidR="00D754B3" w:rsidRPr="008A5E8C" w:rsidRDefault="00B75E59">
            <w:pPr>
              <w:widowControl w:val="0"/>
              <w:spacing w:after="0" w:line="240" w:lineRule="auto"/>
              <w:jc w:val="center"/>
              <w:rPr>
                <w:rFonts w:ascii="Times New Roman" w:eastAsia="Arial" w:hAnsi="Times New Roman" w:cs="Times New Roman"/>
                <w:color w:val="000000"/>
                <w:sz w:val="24"/>
                <w:szCs w:val="24"/>
                <w:lang w:val="uk-UA" w:eastAsia="uk-UA" w:bidi="uk-UA"/>
              </w:rPr>
            </w:pPr>
            <w:r w:rsidRPr="008A5E8C">
              <w:rPr>
                <w:rFonts w:ascii="Times New Roman" w:eastAsia="Arial" w:hAnsi="Times New Roman" w:cs="Times New Roman"/>
                <w:color w:val="000000"/>
                <w:sz w:val="24"/>
                <w:szCs w:val="24"/>
                <w:lang w:val="uk-UA" w:eastAsia="uk-UA" w:bidi="uk-UA"/>
              </w:rPr>
              <w:t>шт.</w:t>
            </w:r>
          </w:p>
        </w:tc>
        <w:tc>
          <w:tcPr>
            <w:tcW w:w="2219" w:type="dxa"/>
            <w:tcBorders>
              <w:top w:val="single" w:sz="4" w:space="0" w:color="auto"/>
              <w:left w:val="single" w:sz="4" w:space="0" w:color="auto"/>
              <w:bottom w:val="single" w:sz="4" w:space="0" w:color="auto"/>
              <w:right w:val="single" w:sz="4" w:space="0" w:color="auto"/>
            </w:tcBorders>
          </w:tcPr>
          <w:p w:rsidR="00D754B3" w:rsidRPr="008A5E8C" w:rsidRDefault="00B75E59">
            <w:pPr>
              <w:widowControl w:val="0"/>
              <w:spacing w:after="0" w:line="240" w:lineRule="auto"/>
              <w:jc w:val="center"/>
              <w:rPr>
                <w:rFonts w:ascii="Times New Roman" w:eastAsia="Arial" w:hAnsi="Times New Roman" w:cs="Times New Roman"/>
                <w:color w:val="000000"/>
                <w:sz w:val="24"/>
                <w:szCs w:val="24"/>
                <w:lang w:val="uk-UA" w:eastAsia="uk-UA" w:bidi="uk-UA"/>
              </w:rPr>
            </w:pPr>
            <w:r w:rsidRPr="008A5E8C">
              <w:rPr>
                <w:rFonts w:ascii="Times New Roman" w:eastAsia="Arial" w:hAnsi="Times New Roman" w:cs="Times New Roman"/>
                <w:color w:val="000000"/>
                <w:sz w:val="24"/>
                <w:szCs w:val="24"/>
                <w:lang w:val="uk-UA" w:eastAsia="uk-UA" w:bidi="uk-UA"/>
              </w:rPr>
              <w:t>шт.</w:t>
            </w:r>
          </w:p>
        </w:tc>
        <w:tc>
          <w:tcPr>
            <w:tcW w:w="2167" w:type="dxa"/>
            <w:tcBorders>
              <w:top w:val="single" w:sz="4" w:space="0" w:color="auto"/>
              <w:left w:val="single" w:sz="4" w:space="0" w:color="auto"/>
              <w:bottom w:val="single" w:sz="4" w:space="0" w:color="auto"/>
              <w:right w:val="single" w:sz="4" w:space="0" w:color="auto"/>
            </w:tcBorders>
          </w:tcPr>
          <w:p w:rsidR="00D754B3" w:rsidRPr="008A5E8C" w:rsidRDefault="00B75E59">
            <w:pPr>
              <w:widowControl w:val="0"/>
              <w:spacing w:after="0" w:line="240" w:lineRule="auto"/>
              <w:jc w:val="center"/>
              <w:rPr>
                <w:rFonts w:ascii="Times New Roman" w:eastAsia="Arial" w:hAnsi="Times New Roman" w:cs="Times New Roman"/>
                <w:color w:val="000000"/>
                <w:sz w:val="24"/>
                <w:szCs w:val="24"/>
                <w:lang w:val="uk-UA" w:eastAsia="uk-UA" w:bidi="uk-UA"/>
              </w:rPr>
            </w:pPr>
            <w:r w:rsidRPr="008A5E8C">
              <w:rPr>
                <w:rFonts w:ascii="Times New Roman" w:eastAsia="Arial" w:hAnsi="Times New Roman" w:cs="Times New Roman"/>
                <w:color w:val="000000"/>
                <w:sz w:val="24"/>
                <w:szCs w:val="24"/>
                <w:lang w:val="uk-UA" w:eastAsia="uk-UA" w:bidi="uk-UA"/>
              </w:rPr>
              <w:t>шт.</w:t>
            </w:r>
          </w:p>
        </w:tc>
        <w:tc>
          <w:tcPr>
            <w:tcW w:w="2014" w:type="dxa"/>
            <w:tcBorders>
              <w:top w:val="single" w:sz="4" w:space="0" w:color="auto"/>
              <w:left w:val="single" w:sz="4" w:space="0" w:color="auto"/>
              <w:bottom w:val="single" w:sz="4" w:space="0" w:color="auto"/>
              <w:right w:val="single" w:sz="4" w:space="0" w:color="auto"/>
            </w:tcBorders>
          </w:tcPr>
          <w:p w:rsidR="00D754B3" w:rsidRPr="008A5E8C" w:rsidRDefault="00B75E59">
            <w:pPr>
              <w:widowControl w:val="0"/>
              <w:spacing w:after="0" w:line="240" w:lineRule="auto"/>
              <w:jc w:val="center"/>
              <w:rPr>
                <w:rFonts w:ascii="Times New Roman" w:eastAsia="Arial" w:hAnsi="Times New Roman" w:cs="Times New Roman"/>
                <w:color w:val="000000"/>
                <w:sz w:val="24"/>
                <w:szCs w:val="24"/>
                <w:lang w:val="uk-UA" w:eastAsia="uk-UA" w:bidi="uk-UA"/>
              </w:rPr>
            </w:pPr>
            <w:r w:rsidRPr="008A5E8C">
              <w:rPr>
                <w:rFonts w:ascii="Times New Roman" w:eastAsia="Arial" w:hAnsi="Times New Roman" w:cs="Times New Roman"/>
                <w:color w:val="000000"/>
                <w:sz w:val="24"/>
                <w:szCs w:val="24"/>
                <w:lang w:val="uk-UA" w:eastAsia="uk-UA" w:bidi="uk-UA"/>
              </w:rPr>
              <w:t>шт.</w:t>
            </w:r>
          </w:p>
        </w:tc>
      </w:tr>
      <w:tr w:rsidR="00A470ED" w:rsidRPr="008A5E8C" w:rsidTr="008374DC">
        <w:trPr>
          <w:trHeight w:val="531"/>
        </w:trPr>
        <w:tc>
          <w:tcPr>
            <w:tcW w:w="695" w:type="dxa"/>
            <w:tcBorders>
              <w:top w:val="single" w:sz="4" w:space="0" w:color="auto"/>
              <w:left w:val="single" w:sz="4" w:space="0" w:color="auto"/>
              <w:bottom w:val="single" w:sz="4" w:space="0" w:color="auto"/>
              <w:right w:val="single" w:sz="4" w:space="0" w:color="auto"/>
            </w:tcBorders>
            <w:shd w:val="clear" w:color="000000" w:fill="FFFFFF"/>
          </w:tcPr>
          <w:p w:rsidR="00A470ED" w:rsidRPr="008A5E8C" w:rsidRDefault="008374DC" w:rsidP="00A470ED">
            <w:pPr>
              <w:spacing w:after="0" w:line="240" w:lineRule="auto"/>
              <w:jc w:val="center"/>
              <w:outlineLvl w:val="0"/>
              <w:rPr>
                <w:rFonts w:ascii="Times New Roman" w:eastAsia="Times New Roman" w:hAnsi="Times New Roman" w:cs="Times New Roman"/>
                <w:color w:val="000000"/>
                <w:sz w:val="20"/>
                <w:szCs w:val="20"/>
                <w:lang w:val="uk-UA" w:eastAsia="ru-RU"/>
              </w:rPr>
            </w:pPr>
            <w:r w:rsidRPr="008A5E8C">
              <w:rPr>
                <w:rFonts w:ascii="Times New Roman" w:eastAsia="Times New Roman" w:hAnsi="Times New Roman" w:cs="Times New Roman"/>
                <w:color w:val="000000"/>
                <w:sz w:val="20"/>
                <w:szCs w:val="20"/>
                <w:lang w:val="uk-UA" w:eastAsia="ru-RU"/>
              </w:rPr>
              <w:t>1</w:t>
            </w:r>
            <w:r w:rsidR="00A470ED" w:rsidRPr="008A5E8C">
              <w:rPr>
                <w:rFonts w:ascii="Times New Roman" w:eastAsia="Times New Roman" w:hAnsi="Times New Roman" w:cs="Times New Roman"/>
                <w:color w:val="000000"/>
                <w:sz w:val="20"/>
                <w:szCs w:val="20"/>
                <w:lang w:val="uk-UA" w:eastAsia="ru-RU"/>
              </w:rPr>
              <w:t>.</w:t>
            </w:r>
          </w:p>
        </w:tc>
        <w:tc>
          <w:tcPr>
            <w:tcW w:w="2497" w:type="dxa"/>
            <w:tcBorders>
              <w:top w:val="single" w:sz="4" w:space="0" w:color="auto"/>
              <w:left w:val="single" w:sz="4" w:space="0" w:color="auto"/>
              <w:bottom w:val="single" w:sz="4" w:space="0" w:color="auto"/>
              <w:right w:val="single" w:sz="4" w:space="0" w:color="auto"/>
            </w:tcBorders>
            <w:shd w:val="clear" w:color="auto" w:fill="FFFFFF" w:themeFill="background1"/>
          </w:tcPr>
          <w:p w:rsidR="00A470ED" w:rsidRPr="008A5E8C" w:rsidRDefault="00AF3B54" w:rsidP="00A470ED">
            <w:pPr>
              <w:spacing w:after="0" w:line="240" w:lineRule="auto"/>
              <w:outlineLvl w:val="0"/>
              <w:rPr>
                <w:rFonts w:ascii="Times New Roman" w:hAnsi="Times New Roman"/>
                <w:sz w:val="20"/>
                <w:szCs w:val="20"/>
                <w:lang w:val="uk-UA"/>
              </w:rPr>
            </w:pPr>
            <w:r w:rsidRPr="008A5E8C">
              <w:rPr>
                <w:rFonts w:ascii="Times New Roman" w:hAnsi="Times New Roman"/>
                <w:sz w:val="20"/>
                <w:szCs w:val="20"/>
                <w:lang w:val="uk-UA"/>
              </w:rPr>
              <w:t>КП «Дніпропетровський обласний центр соціально значущих хвороб» ДОР»</w:t>
            </w:r>
          </w:p>
        </w:tc>
        <w:tc>
          <w:tcPr>
            <w:tcW w:w="2358" w:type="dxa"/>
            <w:tcBorders>
              <w:top w:val="single" w:sz="4" w:space="0" w:color="auto"/>
              <w:left w:val="single" w:sz="4" w:space="0" w:color="auto"/>
              <w:bottom w:val="single" w:sz="4" w:space="0" w:color="auto"/>
              <w:right w:val="single" w:sz="4" w:space="0" w:color="auto"/>
            </w:tcBorders>
            <w:shd w:val="clear" w:color="000000" w:fill="FFFFFF"/>
            <w:vAlign w:val="center"/>
          </w:tcPr>
          <w:p w:rsidR="00A470ED" w:rsidRPr="008A5E8C" w:rsidRDefault="008374DC" w:rsidP="00A470ED">
            <w:pPr>
              <w:spacing w:after="0" w:line="240" w:lineRule="auto"/>
              <w:jc w:val="center"/>
              <w:outlineLvl w:val="0"/>
              <w:rPr>
                <w:rFonts w:ascii="Times New Roman" w:eastAsia="Times New Roman" w:hAnsi="Times New Roman" w:cs="Times New Roman"/>
                <w:color w:val="000000"/>
                <w:sz w:val="24"/>
                <w:szCs w:val="24"/>
                <w:lang w:val="uk-UA" w:eastAsia="ru-RU"/>
              </w:rPr>
            </w:pPr>
            <w:r w:rsidRPr="008A5E8C">
              <w:rPr>
                <w:rFonts w:ascii="Times New Roman" w:eastAsia="Times New Roman" w:hAnsi="Times New Roman" w:cs="Times New Roman"/>
                <w:color w:val="000000"/>
                <w:sz w:val="24"/>
                <w:szCs w:val="24"/>
                <w:lang w:val="uk-UA" w:eastAsia="ru-RU"/>
              </w:rPr>
              <w:t>10</w:t>
            </w:r>
            <w:r w:rsidR="00A470ED" w:rsidRPr="008A5E8C">
              <w:rPr>
                <w:rFonts w:ascii="Times New Roman" w:eastAsia="Times New Roman" w:hAnsi="Times New Roman" w:cs="Times New Roman"/>
                <w:color w:val="000000"/>
                <w:sz w:val="24"/>
                <w:szCs w:val="24"/>
                <w:lang w:val="uk-UA" w:eastAsia="ru-RU"/>
              </w:rPr>
              <w:t>0</w:t>
            </w:r>
          </w:p>
        </w:tc>
        <w:tc>
          <w:tcPr>
            <w:tcW w:w="1944" w:type="dxa"/>
            <w:tcBorders>
              <w:top w:val="single" w:sz="4" w:space="0" w:color="auto"/>
              <w:left w:val="single" w:sz="4" w:space="0" w:color="auto"/>
              <w:bottom w:val="single" w:sz="4" w:space="0" w:color="auto"/>
              <w:right w:val="single" w:sz="4" w:space="0" w:color="auto"/>
            </w:tcBorders>
            <w:shd w:val="clear" w:color="000000" w:fill="FFFFFF"/>
            <w:vAlign w:val="center"/>
          </w:tcPr>
          <w:p w:rsidR="00A470ED" w:rsidRPr="008A5E8C" w:rsidRDefault="008374DC" w:rsidP="00A470ED">
            <w:pPr>
              <w:spacing w:after="0" w:line="240" w:lineRule="auto"/>
              <w:jc w:val="center"/>
              <w:outlineLvl w:val="0"/>
              <w:rPr>
                <w:rFonts w:ascii="Times New Roman" w:eastAsia="Times New Roman" w:hAnsi="Times New Roman" w:cs="Times New Roman"/>
                <w:color w:val="000000"/>
                <w:sz w:val="24"/>
                <w:szCs w:val="24"/>
                <w:lang w:val="uk-UA" w:eastAsia="ru-RU"/>
              </w:rPr>
            </w:pPr>
            <w:r w:rsidRPr="008A5E8C">
              <w:rPr>
                <w:rFonts w:ascii="Times New Roman" w:eastAsia="Times New Roman" w:hAnsi="Times New Roman" w:cs="Times New Roman"/>
                <w:color w:val="000000"/>
                <w:sz w:val="24"/>
                <w:szCs w:val="24"/>
                <w:lang w:val="uk-UA" w:eastAsia="ru-RU"/>
              </w:rPr>
              <w:t>10</w:t>
            </w:r>
            <w:r w:rsidR="00A470ED" w:rsidRPr="008A5E8C">
              <w:rPr>
                <w:rFonts w:ascii="Times New Roman" w:eastAsia="Times New Roman" w:hAnsi="Times New Roman" w:cs="Times New Roman"/>
                <w:color w:val="000000"/>
                <w:sz w:val="24"/>
                <w:szCs w:val="24"/>
                <w:lang w:val="uk-UA" w:eastAsia="ru-RU"/>
              </w:rPr>
              <w:t>0</w:t>
            </w:r>
          </w:p>
        </w:tc>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rsidR="00A470ED" w:rsidRPr="008A5E8C" w:rsidRDefault="008374DC" w:rsidP="00A470ED">
            <w:pPr>
              <w:spacing w:after="0" w:line="240" w:lineRule="auto"/>
              <w:jc w:val="center"/>
              <w:outlineLvl w:val="0"/>
              <w:rPr>
                <w:rFonts w:ascii="Times New Roman" w:eastAsia="Times New Roman" w:hAnsi="Times New Roman" w:cs="Times New Roman"/>
                <w:color w:val="000000"/>
                <w:sz w:val="24"/>
                <w:szCs w:val="24"/>
                <w:lang w:val="uk-UA" w:eastAsia="ru-RU"/>
              </w:rPr>
            </w:pPr>
            <w:r w:rsidRPr="008A5E8C">
              <w:rPr>
                <w:rFonts w:ascii="Times New Roman" w:eastAsia="Times New Roman" w:hAnsi="Times New Roman" w:cs="Times New Roman"/>
                <w:color w:val="000000"/>
                <w:sz w:val="24"/>
                <w:szCs w:val="24"/>
                <w:lang w:val="uk-UA" w:eastAsia="ru-RU"/>
              </w:rPr>
              <w:t>10</w:t>
            </w:r>
            <w:r w:rsidR="00A470ED" w:rsidRPr="008A5E8C">
              <w:rPr>
                <w:rFonts w:ascii="Times New Roman" w:eastAsia="Times New Roman" w:hAnsi="Times New Roman" w:cs="Times New Roman"/>
                <w:color w:val="000000"/>
                <w:sz w:val="24"/>
                <w:szCs w:val="24"/>
                <w:lang w:val="uk-UA" w:eastAsia="ru-RU"/>
              </w:rPr>
              <w:t>0</w:t>
            </w:r>
          </w:p>
        </w:tc>
        <w:tc>
          <w:tcPr>
            <w:tcW w:w="2219" w:type="dxa"/>
            <w:tcBorders>
              <w:top w:val="single" w:sz="4" w:space="0" w:color="auto"/>
              <w:left w:val="single" w:sz="4" w:space="0" w:color="auto"/>
              <w:bottom w:val="single" w:sz="4" w:space="0" w:color="auto"/>
              <w:right w:val="single" w:sz="4" w:space="0" w:color="auto"/>
            </w:tcBorders>
            <w:shd w:val="clear" w:color="000000" w:fill="FFFFFF"/>
            <w:vAlign w:val="center"/>
          </w:tcPr>
          <w:p w:rsidR="00A470ED" w:rsidRPr="008A5E8C" w:rsidRDefault="008374DC" w:rsidP="00A470ED">
            <w:pPr>
              <w:spacing w:after="0" w:line="240" w:lineRule="auto"/>
              <w:jc w:val="center"/>
              <w:outlineLvl w:val="0"/>
              <w:rPr>
                <w:rFonts w:ascii="Times New Roman" w:eastAsia="Times New Roman" w:hAnsi="Times New Roman" w:cs="Times New Roman"/>
                <w:color w:val="000000"/>
                <w:sz w:val="24"/>
                <w:szCs w:val="24"/>
                <w:lang w:val="uk-UA" w:eastAsia="ru-RU"/>
              </w:rPr>
            </w:pPr>
            <w:r w:rsidRPr="008A5E8C">
              <w:rPr>
                <w:rFonts w:ascii="Times New Roman" w:eastAsia="Times New Roman" w:hAnsi="Times New Roman" w:cs="Times New Roman"/>
                <w:color w:val="000000"/>
                <w:sz w:val="24"/>
                <w:szCs w:val="24"/>
                <w:lang w:val="uk-UA" w:eastAsia="ru-RU"/>
              </w:rPr>
              <w:t>14</w:t>
            </w:r>
            <w:r w:rsidR="00A470ED" w:rsidRPr="008A5E8C">
              <w:rPr>
                <w:rFonts w:ascii="Times New Roman" w:eastAsia="Times New Roman" w:hAnsi="Times New Roman" w:cs="Times New Roman"/>
                <w:color w:val="000000"/>
                <w:sz w:val="24"/>
                <w:szCs w:val="24"/>
                <w:lang w:val="uk-UA" w:eastAsia="ru-RU"/>
              </w:rPr>
              <w:t>0</w:t>
            </w:r>
          </w:p>
        </w:tc>
        <w:tc>
          <w:tcPr>
            <w:tcW w:w="2167" w:type="dxa"/>
            <w:tcBorders>
              <w:top w:val="single" w:sz="4" w:space="0" w:color="auto"/>
              <w:left w:val="single" w:sz="4" w:space="0" w:color="auto"/>
              <w:bottom w:val="single" w:sz="4" w:space="0" w:color="auto"/>
              <w:right w:val="single" w:sz="4" w:space="0" w:color="auto"/>
            </w:tcBorders>
            <w:shd w:val="clear" w:color="000000" w:fill="FFFFFF"/>
            <w:vAlign w:val="center"/>
          </w:tcPr>
          <w:p w:rsidR="00A470ED" w:rsidRPr="008A5E8C" w:rsidRDefault="008374DC" w:rsidP="00A470ED">
            <w:pPr>
              <w:spacing w:after="0" w:line="240" w:lineRule="auto"/>
              <w:jc w:val="center"/>
              <w:outlineLvl w:val="0"/>
              <w:rPr>
                <w:rFonts w:ascii="Times New Roman" w:eastAsia="Times New Roman" w:hAnsi="Times New Roman" w:cs="Times New Roman"/>
                <w:color w:val="000000"/>
                <w:sz w:val="24"/>
                <w:szCs w:val="24"/>
                <w:lang w:val="uk-UA" w:eastAsia="ru-RU"/>
              </w:rPr>
            </w:pPr>
            <w:r w:rsidRPr="008A5E8C">
              <w:rPr>
                <w:rFonts w:ascii="Times New Roman" w:eastAsia="Times New Roman" w:hAnsi="Times New Roman" w:cs="Times New Roman"/>
                <w:color w:val="000000"/>
                <w:sz w:val="24"/>
                <w:szCs w:val="24"/>
                <w:lang w:val="uk-UA" w:eastAsia="ru-RU"/>
              </w:rPr>
              <w:t>14</w:t>
            </w:r>
            <w:r w:rsidR="00A470ED" w:rsidRPr="008A5E8C">
              <w:rPr>
                <w:rFonts w:ascii="Times New Roman" w:eastAsia="Times New Roman" w:hAnsi="Times New Roman" w:cs="Times New Roman"/>
                <w:color w:val="000000"/>
                <w:sz w:val="24"/>
                <w:szCs w:val="24"/>
                <w:lang w:val="uk-UA" w:eastAsia="ru-RU"/>
              </w:rPr>
              <w:t>0</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rsidR="00A470ED" w:rsidRPr="008A5E8C" w:rsidRDefault="008374DC" w:rsidP="00A470ED">
            <w:pPr>
              <w:spacing w:after="0" w:line="240" w:lineRule="auto"/>
              <w:jc w:val="center"/>
              <w:outlineLvl w:val="0"/>
              <w:rPr>
                <w:rFonts w:ascii="Times New Roman" w:eastAsia="Times New Roman" w:hAnsi="Times New Roman" w:cs="Times New Roman"/>
                <w:color w:val="000000"/>
                <w:sz w:val="24"/>
                <w:szCs w:val="24"/>
                <w:lang w:val="uk-UA" w:eastAsia="ru-RU"/>
              </w:rPr>
            </w:pPr>
            <w:r w:rsidRPr="008A5E8C">
              <w:rPr>
                <w:rFonts w:ascii="Times New Roman" w:eastAsia="Times New Roman" w:hAnsi="Times New Roman" w:cs="Times New Roman"/>
                <w:color w:val="000000"/>
                <w:sz w:val="24"/>
                <w:szCs w:val="24"/>
                <w:lang w:val="uk-UA" w:eastAsia="ru-RU"/>
              </w:rPr>
              <w:t>14</w:t>
            </w:r>
            <w:r w:rsidR="00A470ED" w:rsidRPr="008A5E8C">
              <w:rPr>
                <w:rFonts w:ascii="Times New Roman" w:eastAsia="Times New Roman" w:hAnsi="Times New Roman" w:cs="Times New Roman"/>
                <w:color w:val="000000"/>
                <w:sz w:val="24"/>
                <w:szCs w:val="24"/>
                <w:lang w:val="uk-UA" w:eastAsia="ru-RU"/>
              </w:rPr>
              <w:t>0</w:t>
            </w:r>
          </w:p>
        </w:tc>
      </w:tr>
    </w:tbl>
    <w:p w:rsidR="00A470ED" w:rsidRPr="008A5E8C" w:rsidRDefault="00A470ED">
      <w:pPr>
        <w:spacing w:after="0" w:line="240" w:lineRule="auto"/>
        <w:rPr>
          <w:rFonts w:ascii="Times New Roman" w:eastAsia="Times New Roman" w:hAnsi="Times New Roman" w:cs="Times New Roman"/>
          <w:sz w:val="28"/>
          <w:szCs w:val="28"/>
          <w:lang w:val="uk-UA" w:eastAsia="ru-RU"/>
        </w:rPr>
      </w:pPr>
    </w:p>
    <w:p w:rsidR="00A2369E" w:rsidRDefault="008374DC">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В.о. ди</w:t>
      </w:r>
      <w:r w:rsidR="00B75E59">
        <w:rPr>
          <w:rFonts w:ascii="Times New Roman" w:eastAsia="Times New Roman" w:hAnsi="Times New Roman" w:cs="Times New Roman"/>
          <w:sz w:val="28"/>
          <w:szCs w:val="28"/>
          <w:lang w:val="uk-UA" w:eastAsia="ru-RU"/>
        </w:rPr>
        <w:t>ректор</w:t>
      </w:r>
      <w:r>
        <w:rPr>
          <w:rFonts w:ascii="Times New Roman" w:eastAsia="Times New Roman" w:hAnsi="Times New Roman" w:cs="Times New Roman"/>
          <w:sz w:val="28"/>
          <w:szCs w:val="28"/>
          <w:lang w:val="uk-UA" w:eastAsia="ru-RU"/>
        </w:rPr>
        <w:t>а</w:t>
      </w:r>
      <w:r w:rsidR="00B75E59">
        <w:rPr>
          <w:rFonts w:ascii="Times New Roman" w:eastAsia="Times New Roman" w:hAnsi="Times New Roman" w:cs="Times New Roman"/>
          <w:sz w:val="28"/>
          <w:szCs w:val="28"/>
          <w:lang w:val="uk-UA" w:eastAsia="ru-RU"/>
        </w:rPr>
        <w:t xml:space="preserve"> департаменту                                                                                                                           </w:t>
      </w:r>
      <w:r>
        <w:rPr>
          <w:rFonts w:ascii="Times New Roman" w:eastAsia="Times New Roman" w:hAnsi="Times New Roman" w:cs="Times New Roman"/>
          <w:sz w:val="28"/>
          <w:szCs w:val="28"/>
          <w:lang w:val="uk-UA" w:eastAsia="ru-RU"/>
        </w:rPr>
        <w:t xml:space="preserve">Вікторія </w:t>
      </w:r>
      <w:r w:rsidR="00B75E59">
        <w:rPr>
          <w:rFonts w:ascii="Times New Roman" w:eastAsia="Times New Roman" w:hAnsi="Times New Roman" w:cs="Times New Roman"/>
          <w:sz w:val="28"/>
          <w:szCs w:val="28"/>
          <w:lang w:val="uk-UA" w:eastAsia="ru-RU"/>
        </w:rPr>
        <w:t>К</w:t>
      </w:r>
      <w:r>
        <w:rPr>
          <w:rFonts w:ascii="Times New Roman" w:eastAsia="Times New Roman" w:hAnsi="Times New Roman" w:cs="Times New Roman"/>
          <w:sz w:val="28"/>
          <w:szCs w:val="28"/>
          <w:lang w:val="uk-UA" w:eastAsia="ru-RU"/>
        </w:rPr>
        <w:t>УЛИК</w:t>
      </w:r>
    </w:p>
    <w:p w:rsidR="00A2369E" w:rsidRDefault="00A2369E">
      <w:pPr>
        <w:spacing w:after="200" w:line="276"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br w:type="page"/>
      </w:r>
    </w:p>
    <w:p w:rsidR="00AF3B54" w:rsidRDefault="00AF3B54" w:rsidP="00AF3B54">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Додаток 2</w:t>
      </w:r>
    </w:p>
    <w:p w:rsidR="00AF3B54" w:rsidRDefault="00AF3B54" w:rsidP="00AF3B54">
      <w:pPr>
        <w:tabs>
          <w:tab w:val="left" w:pos="2100"/>
        </w:tabs>
        <w:spacing w:after="0" w:line="240" w:lineRule="auto"/>
        <w:ind w:left="900"/>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наказу ДОЗ ОДА</w:t>
      </w:r>
    </w:p>
    <w:p w:rsidR="00AF3B54" w:rsidRDefault="00AF3B54" w:rsidP="00AF3B54">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_____№______</w:t>
      </w:r>
    </w:p>
    <w:p w:rsidR="00AF3B54" w:rsidRDefault="00AF3B54" w:rsidP="00AF3B54">
      <w:pPr>
        <w:spacing w:after="0" w:line="240" w:lineRule="auto"/>
        <w:jc w:val="right"/>
        <w:rPr>
          <w:rFonts w:ascii="Times New Roman" w:eastAsia="Times New Roman" w:hAnsi="Times New Roman" w:cs="Times New Roman"/>
          <w:sz w:val="28"/>
          <w:szCs w:val="28"/>
          <w:lang w:val="uk-UA" w:eastAsia="ru-RU"/>
        </w:rPr>
      </w:pPr>
    </w:p>
    <w:p w:rsidR="00AF3B54" w:rsidRDefault="00AF3B54" w:rsidP="00AF3B54">
      <w:pPr>
        <w:jc w:val="center"/>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Перерозподіл виробів медичного призначення, закуплених за кошти державного бюджету України на 2019 рік від </w:t>
      </w:r>
      <w:r w:rsidR="008A5E8C">
        <w:rPr>
          <w:rFonts w:ascii="Times New Roman" w:eastAsia="Times New Roman" w:hAnsi="Times New Roman" w:cs="Times New Roman"/>
          <w:bCs/>
          <w:sz w:val="28"/>
          <w:szCs w:val="28"/>
          <w:lang w:val="uk-UA" w:eastAsia="ru-RU"/>
        </w:rPr>
        <w:br/>
      </w:r>
      <w:r w:rsidRPr="00AF3B54">
        <w:rPr>
          <w:rFonts w:ascii="Times New Roman" w:eastAsia="Times New Roman" w:hAnsi="Times New Roman" w:cs="Times New Roman"/>
          <w:sz w:val="28"/>
          <w:szCs w:val="28"/>
          <w:lang w:val="uk-UA" w:eastAsia="ru-RU"/>
        </w:rPr>
        <w:t>КП «Дніпропетровський обласний центр соціально значущих хвороб» ДОР»</w:t>
      </w:r>
      <w:r>
        <w:rPr>
          <w:rFonts w:ascii="Times New Roman" w:eastAsia="Times New Roman" w:hAnsi="Times New Roman" w:cs="Times New Roman"/>
          <w:sz w:val="28"/>
          <w:szCs w:val="28"/>
          <w:lang w:val="uk-UA" w:eastAsia="ru-RU"/>
        </w:rPr>
        <w:t xml:space="preserve"> до </w:t>
      </w:r>
      <w:r w:rsidRPr="00AF3B54">
        <w:rPr>
          <w:rFonts w:ascii="Times New Roman" w:eastAsia="Times New Roman" w:hAnsi="Times New Roman" w:cs="Times New Roman"/>
          <w:sz w:val="28"/>
          <w:szCs w:val="28"/>
          <w:lang w:val="uk-UA" w:eastAsia="ru-RU"/>
        </w:rPr>
        <w:t>КП «Обласний медичний психіатричний центр з лікування залежностей зі стаціонаром» ДОР»</w:t>
      </w:r>
    </w:p>
    <w:tbl>
      <w:tblPr>
        <w:tblW w:w="15702" w:type="dxa"/>
        <w:tblInd w:w="-113" w:type="dxa"/>
        <w:tblLayout w:type="fixed"/>
        <w:tblLook w:val="04A0" w:firstRow="1" w:lastRow="0" w:firstColumn="1" w:lastColumn="0" w:noHBand="0" w:noVBand="1"/>
      </w:tblPr>
      <w:tblGrid>
        <w:gridCol w:w="695"/>
        <w:gridCol w:w="2497"/>
        <w:gridCol w:w="2358"/>
        <w:gridCol w:w="1944"/>
        <w:gridCol w:w="1808"/>
        <w:gridCol w:w="2219"/>
        <w:gridCol w:w="2167"/>
        <w:gridCol w:w="2014"/>
      </w:tblGrid>
      <w:tr w:rsidR="00AF3B54" w:rsidTr="00E91C3D">
        <w:trPr>
          <w:trHeight w:val="294"/>
        </w:trPr>
        <w:tc>
          <w:tcPr>
            <w:tcW w:w="695" w:type="dxa"/>
            <w:vMerge w:val="restart"/>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з/п</w:t>
            </w:r>
          </w:p>
        </w:tc>
        <w:tc>
          <w:tcPr>
            <w:tcW w:w="249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3B54" w:rsidRDefault="00AF3B54" w:rsidP="00E91C3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ЗОЗ-</w:t>
            </w:r>
            <w:proofErr w:type="spellStart"/>
            <w:r>
              <w:rPr>
                <w:rFonts w:ascii="Times New Roman" w:eastAsia="Times New Roman" w:hAnsi="Times New Roman" w:cs="Times New Roman"/>
                <w:color w:val="000000"/>
                <w:sz w:val="20"/>
                <w:szCs w:val="20"/>
                <w:lang w:eastAsia="ru-RU"/>
              </w:rPr>
              <w:t>отримувач</w:t>
            </w:r>
            <w:proofErr w:type="spellEnd"/>
          </w:p>
        </w:tc>
        <w:tc>
          <w:tcPr>
            <w:tcW w:w="6110" w:type="dxa"/>
            <w:gridSpan w:val="3"/>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widowControl w:val="0"/>
              <w:spacing w:after="0" w:line="240" w:lineRule="auto"/>
              <w:jc w:val="center"/>
              <w:rPr>
                <w:rFonts w:ascii="Times New Roman" w:eastAsia="Arial" w:hAnsi="Times New Roman" w:cs="Times New Roman"/>
                <w:color w:val="000000"/>
                <w:lang w:val="uk-UA" w:eastAsia="uk-UA" w:bidi="uk-UA"/>
              </w:rPr>
            </w:pPr>
            <w:r>
              <w:rPr>
                <w:rFonts w:ascii="Times New Roman" w:eastAsia="Arial" w:hAnsi="Times New Roman" w:cs="Times New Roman"/>
                <w:color w:val="000000"/>
                <w:lang w:val="uk-UA" w:eastAsia="uk-UA" w:bidi="uk-UA"/>
              </w:rPr>
              <w:t xml:space="preserve">Системи закриті для забору крові (пробірки типу </w:t>
            </w:r>
            <w:proofErr w:type="spellStart"/>
            <w:r>
              <w:rPr>
                <w:rFonts w:ascii="Times New Roman" w:eastAsia="Arial" w:hAnsi="Times New Roman" w:cs="Times New Roman"/>
                <w:color w:val="000000"/>
                <w:lang w:val="uk-UA" w:eastAsia="uk-UA" w:bidi="uk-UA"/>
              </w:rPr>
              <w:t>вакутайнер</w:t>
            </w:r>
            <w:proofErr w:type="spellEnd"/>
            <w:r>
              <w:rPr>
                <w:rFonts w:ascii="Times New Roman" w:eastAsia="Arial" w:hAnsi="Times New Roman" w:cs="Times New Roman"/>
                <w:color w:val="000000"/>
                <w:lang w:val="uk-UA" w:eastAsia="uk-UA" w:bidi="uk-UA"/>
              </w:rPr>
              <w:t xml:space="preserve"> з К3ЕДТА, утримувачі, голки)</w:t>
            </w:r>
          </w:p>
        </w:tc>
        <w:tc>
          <w:tcPr>
            <w:tcW w:w="6400" w:type="dxa"/>
            <w:gridSpan w:val="3"/>
            <w:tcBorders>
              <w:top w:val="single" w:sz="4" w:space="0" w:color="auto"/>
              <w:left w:val="single" w:sz="4" w:space="0" w:color="auto"/>
              <w:bottom w:val="single" w:sz="4" w:space="0" w:color="auto"/>
              <w:right w:val="single" w:sz="4" w:space="0" w:color="auto"/>
            </w:tcBorders>
          </w:tcPr>
          <w:p w:rsidR="00AF3B54" w:rsidRDefault="00AF3B54" w:rsidP="00E91C3D">
            <w:pPr>
              <w:spacing w:after="0" w:line="240" w:lineRule="auto"/>
              <w:jc w:val="center"/>
              <w:rPr>
                <w:rFonts w:ascii="Times New Roman" w:eastAsia="Times New Roman" w:hAnsi="Times New Roman" w:cs="Times New Roman"/>
                <w:color w:val="000000"/>
                <w:sz w:val="20"/>
                <w:szCs w:val="20"/>
                <w:lang w:val="uk-UA" w:eastAsia="ru-RU"/>
              </w:rPr>
            </w:pPr>
            <w:proofErr w:type="spellStart"/>
            <w:r>
              <w:rPr>
                <w:rFonts w:ascii="Times New Roman" w:hAnsi="Times New Roman" w:cs="Times New Roman"/>
                <w:sz w:val="24"/>
                <w:szCs w:val="24"/>
              </w:rPr>
              <w:t>Системи</w:t>
            </w:r>
            <w:proofErr w:type="spellEnd"/>
            <w:r w:rsidR="008A5E8C">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закриті</w:t>
            </w:r>
            <w:proofErr w:type="spellEnd"/>
            <w:r w:rsidR="008A5E8C">
              <w:rPr>
                <w:rFonts w:ascii="Times New Roman" w:hAnsi="Times New Roman" w:cs="Times New Roman"/>
                <w:sz w:val="24"/>
                <w:szCs w:val="24"/>
                <w:lang w:val="uk-UA"/>
              </w:rPr>
              <w:t xml:space="preserve">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забору</w:t>
            </w:r>
            <w:proofErr w:type="gramEnd"/>
            <w:r w:rsidR="008A5E8C">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крові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пробірки</w:t>
            </w:r>
            <w:proofErr w:type="spellEnd"/>
            <w:r>
              <w:rPr>
                <w:rFonts w:ascii="Times New Roman" w:hAnsi="Times New Roman" w:cs="Times New Roman"/>
                <w:sz w:val="24"/>
                <w:szCs w:val="24"/>
              </w:rPr>
              <w:t xml:space="preserve"> типу </w:t>
            </w:r>
            <w:proofErr w:type="spellStart"/>
            <w:r>
              <w:rPr>
                <w:rFonts w:ascii="Times New Roman" w:hAnsi="Times New Roman" w:cs="Times New Roman"/>
                <w:sz w:val="24"/>
                <w:szCs w:val="24"/>
              </w:rPr>
              <w:t>вакутайнер</w:t>
            </w:r>
            <w:proofErr w:type="spellEnd"/>
            <w:r>
              <w:rPr>
                <w:rFonts w:ascii="Times New Roman" w:hAnsi="Times New Roman" w:cs="Times New Roman"/>
                <w:sz w:val="24"/>
                <w:szCs w:val="24"/>
              </w:rPr>
              <w:t xml:space="preserve"> з К2ЕДТА з </w:t>
            </w:r>
            <w:proofErr w:type="spellStart"/>
            <w:r>
              <w:rPr>
                <w:rFonts w:ascii="Times New Roman" w:hAnsi="Times New Roman" w:cs="Times New Roman"/>
                <w:sz w:val="24"/>
                <w:szCs w:val="24"/>
              </w:rPr>
              <w:t>розділюючим</w:t>
            </w:r>
            <w:proofErr w:type="spellEnd"/>
            <w:r>
              <w:rPr>
                <w:rFonts w:ascii="Times New Roman" w:hAnsi="Times New Roman" w:cs="Times New Roman"/>
                <w:sz w:val="24"/>
                <w:szCs w:val="24"/>
              </w:rPr>
              <w:t xml:space="preserve"> гелем, </w:t>
            </w:r>
            <w:proofErr w:type="spellStart"/>
            <w:r>
              <w:rPr>
                <w:rFonts w:ascii="Times New Roman" w:hAnsi="Times New Roman" w:cs="Times New Roman"/>
                <w:sz w:val="24"/>
                <w:szCs w:val="24"/>
              </w:rPr>
              <w:t>утримувачі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голки</w:t>
            </w:r>
            <w:proofErr w:type="spellEnd"/>
            <w:r>
              <w:rPr>
                <w:rFonts w:ascii="Times New Roman" w:hAnsi="Times New Roman" w:cs="Times New Roman"/>
                <w:sz w:val="24"/>
                <w:szCs w:val="24"/>
              </w:rPr>
              <w:t>)</w:t>
            </w:r>
          </w:p>
        </w:tc>
      </w:tr>
      <w:tr w:rsidR="00AF3B54" w:rsidRPr="00893139" w:rsidTr="00E91C3D">
        <w:trPr>
          <w:trHeight w:val="1875"/>
        </w:trPr>
        <w:tc>
          <w:tcPr>
            <w:tcW w:w="695" w:type="dxa"/>
            <w:vMerge/>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spacing w:after="0" w:line="240" w:lineRule="auto"/>
              <w:jc w:val="center"/>
              <w:rPr>
                <w:rFonts w:ascii="Times New Roman" w:eastAsia="Times New Roman" w:hAnsi="Times New Roman" w:cs="Times New Roman"/>
                <w:color w:val="000000"/>
                <w:sz w:val="20"/>
                <w:szCs w:val="20"/>
                <w:lang w:eastAsia="ru-RU"/>
              </w:rPr>
            </w:pPr>
          </w:p>
        </w:tc>
        <w:tc>
          <w:tcPr>
            <w:tcW w:w="249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3B54" w:rsidRDefault="00AF3B54" w:rsidP="00E91C3D">
            <w:pPr>
              <w:spacing w:after="0" w:line="240" w:lineRule="auto"/>
              <w:jc w:val="center"/>
              <w:rPr>
                <w:rFonts w:ascii="Times New Roman" w:eastAsia="Times New Roman" w:hAnsi="Times New Roman" w:cs="Times New Roman"/>
                <w:color w:val="000000"/>
                <w:sz w:val="20"/>
                <w:szCs w:val="20"/>
                <w:lang w:eastAsia="ru-RU"/>
              </w:rPr>
            </w:pPr>
          </w:p>
        </w:tc>
        <w:tc>
          <w:tcPr>
            <w:tcW w:w="2358" w:type="dxa"/>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spacing w:after="0" w:line="240" w:lineRule="auto"/>
              <w:rPr>
                <w:rFonts w:ascii="Times New Roman" w:eastAsia="Times New Roman" w:hAnsi="Times New Roman" w:cs="Times New Roman"/>
                <w:color w:val="000000"/>
                <w:lang w:val="uk-UA" w:eastAsia="ru-RU"/>
              </w:rPr>
            </w:pPr>
            <w:r>
              <w:rPr>
                <w:rFonts w:ascii="Times New Roman" w:eastAsia="Times New Roman" w:hAnsi="Times New Roman" w:cs="Times New Roman"/>
                <w:color w:val="000000"/>
                <w:lang w:val="uk-UA" w:eastAsia="ru-RU"/>
              </w:rPr>
              <w:t xml:space="preserve">Вакуумна пробірка, 3мл, ЕДТА К3, Лавандова, 13х75 мм ПЕТ, каталожний номер CDLP 029, серія 19122650, т.п. до 25.06.21, виробник Ченду Річ </w:t>
            </w:r>
            <w:proofErr w:type="spellStart"/>
            <w:r>
              <w:rPr>
                <w:rFonts w:ascii="Times New Roman" w:eastAsia="Times New Roman" w:hAnsi="Times New Roman" w:cs="Times New Roman"/>
                <w:color w:val="000000"/>
                <w:lang w:val="uk-UA" w:eastAsia="ru-RU"/>
              </w:rPr>
              <w:t>Сайенс</w:t>
            </w:r>
            <w:proofErr w:type="spellEnd"/>
            <w:r w:rsidR="0036104F">
              <w:rPr>
                <w:rFonts w:ascii="Times New Roman" w:eastAsia="Times New Roman" w:hAnsi="Times New Roman" w:cs="Times New Roman"/>
                <w:color w:val="000000"/>
                <w:lang w:val="uk-UA" w:eastAsia="ru-RU"/>
              </w:rPr>
              <w:t xml:space="preserve"> </w:t>
            </w:r>
            <w:proofErr w:type="spellStart"/>
            <w:r>
              <w:rPr>
                <w:rFonts w:ascii="Times New Roman" w:eastAsia="Times New Roman" w:hAnsi="Times New Roman" w:cs="Times New Roman"/>
                <w:color w:val="000000"/>
                <w:lang w:val="uk-UA" w:eastAsia="ru-RU"/>
              </w:rPr>
              <w:t>Індастрі</w:t>
            </w:r>
            <w:proofErr w:type="spellEnd"/>
            <w:r>
              <w:rPr>
                <w:rFonts w:ascii="Times New Roman" w:eastAsia="Times New Roman" w:hAnsi="Times New Roman" w:cs="Times New Roman"/>
                <w:color w:val="000000"/>
                <w:lang w:val="uk-UA" w:eastAsia="ru-RU"/>
              </w:rPr>
              <w:t xml:space="preserve"> </w:t>
            </w:r>
            <w:proofErr w:type="spellStart"/>
            <w:r>
              <w:rPr>
                <w:rFonts w:ascii="Times New Roman" w:eastAsia="Times New Roman" w:hAnsi="Times New Roman" w:cs="Times New Roman"/>
                <w:color w:val="000000"/>
                <w:lang w:val="uk-UA" w:eastAsia="ru-RU"/>
              </w:rPr>
              <w:t>Ко</w:t>
            </w:r>
            <w:proofErr w:type="spellEnd"/>
            <w:r>
              <w:rPr>
                <w:rFonts w:ascii="Times New Roman" w:eastAsia="Times New Roman" w:hAnsi="Times New Roman" w:cs="Times New Roman"/>
                <w:color w:val="000000"/>
                <w:lang w:val="uk-UA" w:eastAsia="ru-RU"/>
              </w:rPr>
              <w:t>., ЛТД., Китай</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spacing w:after="0" w:line="240" w:lineRule="auto"/>
              <w:rPr>
                <w:rFonts w:ascii="Times New Roman" w:eastAsia="Times New Roman" w:hAnsi="Times New Roman" w:cs="Times New Roman"/>
                <w:color w:val="000000"/>
                <w:lang w:val="uk-UA" w:eastAsia="ru-RU"/>
              </w:rPr>
            </w:pPr>
            <w:r>
              <w:rPr>
                <w:rFonts w:ascii="Times New Roman" w:eastAsia="Times New Roman" w:hAnsi="Times New Roman" w:cs="Times New Roman"/>
                <w:color w:val="000000"/>
                <w:lang w:val="uk-UA" w:eastAsia="ru-RU"/>
              </w:rPr>
              <w:t xml:space="preserve">Голка для багатьох заборів зразків крові, каталожний номер CDNZ 043,  серія 20010308, т.п. до 02.01.22, виробник Ченду Річ </w:t>
            </w:r>
            <w:proofErr w:type="spellStart"/>
            <w:r>
              <w:rPr>
                <w:rFonts w:ascii="Times New Roman" w:eastAsia="Times New Roman" w:hAnsi="Times New Roman" w:cs="Times New Roman"/>
                <w:color w:val="000000"/>
                <w:lang w:val="uk-UA" w:eastAsia="ru-RU"/>
              </w:rPr>
              <w:t>Сайенс</w:t>
            </w:r>
            <w:proofErr w:type="spellEnd"/>
            <w:r w:rsidR="0036104F">
              <w:rPr>
                <w:rFonts w:ascii="Times New Roman" w:eastAsia="Times New Roman" w:hAnsi="Times New Roman" w:cs="Times New Roman"/>
                <w:color w:val="000000"/>
                <w:lang w:val="uk-UA" w:eastAsia="ru-RU"/>
              </w:rPr>
              <w:t xml:space="preserve"> </w:t>
            </w:r>
            <w:proofErr w:type="spellStart"/>
            <w:r>
              <w:rPr>
                <w:rFonts w:ascii="Times New Roman" w:eastAsia="Times New Roman" w:hAnsi="Times New Roman" w:cs="Times New Roman"/>
                <w:color w:val="000000"/>
                <w:lang w:val="uk-UA" w:eastAsia="ru-RU"/>
              </w:rPr>
              <w:t>Індастрі</w:t>
            </w:r>
            <w:proofErr w:type="spellEnd"/>
            <w:r>
              <w:rPr>
                <w:rFonts w:ascii="Times New Roman" w:eastAsia="Times New Roman" w:hAnsi="Times New Roman" w:cs="Times New Roman"/>
                <w:color w:val="000000"/>
                <w:lang w:val="uk-UA" w:eastAsia="ru-RU"/>
              </w:rPr>
              <w:t xml:space="preserve"> </w:t>
            </w:r>
            <w:proofErr w:type="spellStart"/>
            <w:r>
              <w:rPr>
                <w:rFonts w:ascii="Times New Roman" w:eastAsia="Times New Roman" w:hAnsi="Times New Roman" w:cs="Times New Roman"/>
                <w:color w:val="000000"/>
                <w:lang w:val="uk-UA" w:eastAsia="ru-RU"/>
              </w:rPr>
              <w:t>Ко</w:t>
            </w:r>
            <w:proofErr w:type="spellEnd"/>
            <w:r>
              <w:rPr>
                <w:rFonts w:ascii="Times New Roman" w:eastAsia="Times New Roman" w:hAnsi="Times New Roman" w:cs="Times New Roman"/>
                <w:color w:val="000000"/>
                <w:lang w:val="uk-UA" w:eastAsia="ru-RU"/>
              </w:rPr>
              <w:t>., ЛТД., Китай</w:t>
            </w:r>
          </w:p>
        </w:tc>
        <w:tc>
          <w:tcPr>
            <w:tcW w:w="1808" w:type="dxa"/>
            <w:tcBorders>
              <w:top w:val="single" w:sz="4" w:space="0" w:color="auto"/>
              <w:left w:val="single" w:sz="4" w:space="0" w:color="auto"/>
              <w:bottom w:val="single" w:sz="4" w:space="0" w:color="auto"/>
              <w:right w:val="single" w:sz="4" w:space="0" w:color="auto"/>
            </w:tcBorders>
          </w:tcPr>
          <w:p w:rsidR="00AF3B54" w:rsidRDefault="00AF3B54" w:rsidP="00E91C3D">
            <w:pPr>
              <w:widowControl w:val="0"/>
              <w:spacing w:after="0" w:line="240" w:lineRule="auto"/>
              <w:rPr>
                <w:rFonts w:ascii="Times New Roman" w:eastAsia="Arial" w:hAnsi="Times New Roman" w:cs="Times New Roman"/>
                <w:color w:val="000000"/>
                <w:lang w:val="uk-UA" w:eastAsia="uk-UA" w:bidi="uk-UA"/>
              </w:rPr>
            </w:pPr>
            <w:r>
              <w:rPr>
                <w:rFonts w:ascii="Times New Roman" w:eastAsia="Arial" w:hAnsi="Times New Roman" w:cs="Times New Roman"/>
                <w:color w:val="000000"/>
                <w:lang w:val="uk-UA" w:eastAsia="uk-UA" w:bidi="uk-UA"/>
              </w:rPr>
              <w:t xml:space="preserve">Тримач, Розмір Стандарт , каталожний номер CDН 045,  серія 20010807, т.п. до 07.01.22, виробник Ченду Річ </w:t>
            </w:r>
            <w:proofErr w:type="spellStart"/>
            <w:r>
              <w:rPr>
                <w:rFonts w:ascii="Times New Roman" w:eastAsia="Arial" w:hAnsi="Times New Roman" w:cs="Times New Roman"/>
                <w:color w:val="000000"/>
                <w:lang w:val="uk-UA" w:eastAsia="uk-UA" w:bidi="uk-UA"/>
              </w:rPr>
              <w:t>Сайенс</w:t>
            </w:r>
            <w:proofErr w:type="spellEnd"/>
            <w:r w:rsidR="0036104F">
              <w:rPr>
                <w:rFonts w:ascii="Times New Roman" w:eastAsia="Arial" w:hAnsi="Times New Roman" w:cs="Times New Roman"/>
                <w:color w:val="000000"/>
                <w:lang w:val="uk-UA" w:eastAsia="uk-UA" w:bidi="uk-UA"/>
              </w:rPr>
              <w:t xml:space="preserve">  </w:t>
            </w:r>
            <w:proofErr w:type="spellStart"/>
            <w:r>
              <w:rPr>
                <w:rFonts w:ascii="Times New Roman" w:eastAsia="Arial" w:hAnsi="Times New Roman" w:cs="Times New Roman"/>
                <w:color w:val="000000"/>
                <w:lang w:val="uk-UA" w:eastAsia="uk-UA" w:bidi="uk-UA"/>
              </w:rPr>
              <w:t>Індастрі</w:t>
            </w:r>
            <w:proofErr w:type="spellEnd"/>
            <w:r>
              <w:rPr>
                <w:rFonts w:ascii="Times New Roman" w:eastAsia="Arial" w:hAnsi="Times New Roman" w:cs="Times New Roman"/>
                <w:color w:val="000000"/>
                <w:lang w:val="uk-UA" w:eastAsia="uk-UA" w:bidi="uk-UA"/>
              </w:rPr>
              <w:t xml:space="preserve"> </w:t>
            </w:r>
            <w:proofErr w:type="spellStart"/>
            <w:r>
              <w:rPr>
                <w:rFonts w:ascii="Times New Roman" w:eastAsia="Arial" w:hAnsi="Times New Roman" w:cs="Times New Roman"/>
                <w:color w:val="000000"/>
                <w:lang w:val="uk-UA" w:eastAsia="uk-UA" w:bidi="uk-UA"/>
              </w:rPr>
              <w:t>Ко</w:t>
            </w:r>
            <w:proofErr w:type="spellEnd"/>
            <w:r>
              <w:rPr>
                <w:rFonts w:ascii="Times New Roman" w:eastAsia="Arial" w:hAnsi="Times New Roman" w:cs="Times New Roman"/>
                <w:color w:val="000000"/>
                <w:lang w:val="uk-UA" w:eastAsia="uk-UA" w:bidi="uk-UA"/>
              </w:rPr>
              <w:t>., ЛТД., Китай</w:t>
            </w:r>
          </w:p>
        </w:tc>
        <w:tc>
          <w:tcPr>
            <w:tcW w:w="2219" w:type="dxa"/>
            <w:tcBorders>
              <w:top w:val="single" w:sz="4" w:space="0" w:color="auto"/>
              <w:left w:val="single" w:sz="4" w:space="0" w:color="auto"/>
              <w:bottom w:val="single" w:sz="4" w:space="0" w:color="auto"/>
              <w:right w:val="single" w:sz="4" w:space="0" w:color="auto"/>
            </w:tcBorders>
          </w:tcPr>
          <w:p w:rsidR="00AF3B54" w:rsidRDefault="00AF3B54" w:rsidP="00E91C3D">
            <w:pPr>
              <w:widowControl w:val="0"/>
              <w:spacing w:after="0" w:line="240" w:lineRule="auto"/>
              <w:rPr>
                <w:rFonts w:ascii="Times New Roman" w:eastAsia="Arial" w:hAnsi="Times New Roman" w:cs="Times New Roman"/>
                <w:color w:val="000000"/>
                <w:lang w:val="uk-UA" w:eastAsia="uk-UA" w:bidi="uk-UA"/>
              </w:rPr>
            </w:pPr>
            <w:r>
              <w:rPr>
                <w:rFonts w:ascii="Times New Roman" w:eastAsia="Arial" w:hAnsi="Times New Roman" w:cs="Times New Roman"/>
                <w:color w:val="000000"/>
                <w:lang w:val="uk-UA" w:eastAsia="uk-UA" w:bidi="uk-UA"/>
              </w:rPr>
              <w:t xml:space="preserve">Вакуумна пробірка, 4мл, Гель+К2ЕДТА, Біла, 13х100 мм ПЕТ , каталожний номер CDРРТ-2,  серія 19122651, т.п. до 25.06.21, виробник Ченду Річ </w:t>
            </w:r>
            <w:proofErr w:type="spellStart"/>
            <w:r>
              <w:rPr>
                <w:rFonts w:ascii="Times New Roman" w:eastAsia="Arial" w:hAnsi="Times New Roman" w:cs="Times New Roman"/>
                <w:color w:val="000000"/>
                <w:lang w:val="uk-UA" w:eastAsia="uk-UA" w:bidi="uk-UA"/>
              </w:rPr>
              <w:t>Сайенс</w:t>
            </w:r>
            <w:proofErr w:type="spellEnd"/>
            <w:r w:rsidR="0036104F">
              <w:rPr>
                <w:rFonts w:ascii="Times New Roman" w:eastAsia="Arial" w:hAnsi="Times New Roman" w:cs="Times New Roman"/>
                <w:color w:val="000000"/>
                <w:lang w:val="uk-UA" w:eastAsia="uk-UA" w:bidi="uk-UA"/>
              </w:rPr>
              <w:t xml:space="preserve"> </w:t>
            </w:r>
            <w:proofErr w:type="spellStart"/>
            <w:r>
              <w:rPr>
                <w:rFonts w:ascii="Times New Roman" w:eastAsia="Arial" w:hAnsi="Times New Roman" w:cs="Times New Roman"/>
                <w:color w:val="000000"/>
                <w:lang w:val="uk-UA" w:eastAsia="uk-UA" w:bidi="uk-UA"/>
              </w:rPr>
              <w:t>Індастрі</w:t>
            </w:r>
            <w:proofErr w:type="spellEnd"/>
            <w:r>
              <w:rPr>
                <w:rFonts w:ascii="Times New Roman" w:eastAsia="Arial" w:hAnsi="Times New Roman" w:cs="Times New Roman"/>
                <w:color w:val="000000"/>
                <w:lang w:val="uk-UA" w:eastAsia="uk-UA" w:bidi="uk-UA"/>
              </w:rPr>
              <w:t xml:space="preserve"> </w:t>
            </w:r>
            <w:proofErr w:type="spellStart"/>
            <w:r>
              <w:rPr>
                <w:rFonts w:ascii="Times New Roman" w:eastAsia="Arial" w:hAnsi="Times New Roman" w:cs="Times New Roman"/>
                <w:color w:val="000000"/>
                <w:lang w:val="uk-UA" w:eastAsia="uk-UA" w:bidi="uk-UA"/>
              </w:rPr>
              <w:t>Ко</w:t>
            </w:r>
            <w:proofErr w:type="spellEnd"/>
            <w:r>
              <w:rPr>
                <w:rFonts w:ascii="Times New Roman" w:eastAsia="Arial" w:hAnsi="Times New Roman" w:cs="Times New Roman"/>
                <w:color w:val="000000"/>
                <w:lang w:val="uk-UA" w:eastAsia="uk-UA" w:bidi="uk-UA"/>
              </w:rPr>
              <w:t>., ЛТД., Китай</w:t>
            </w:r>
          </w:p>
        </w:tc>
        <w:tc>
          <w:tcPr>
            <w:tcW w:w="2167" w:type="dxa"/>
            <w:tcBorders>
              <w:top w:val="single" w:sz="4" w:space="0" w:color="auto"/>
              <w:left w:val="single" w:sz="4" w:space="0" w:color="auto"/>
              <w:bottom w:val="single" w:sz="4" w:space="0" w:color="auto"/>
              <w:right w:val="single" w:sz="4" w:space="0" w:color="auto"/>
            </w:tcBorders>
          </w:tcPr>
          <w:p w:rsidR="00AF3B54" w:rsidRDefault="00AF3B54" w:rsidP="00E91C3D">
            <w:pPr>
              <w:widowControl w:val="0"/>
              <w:spacing w:after="0" w:line="240" w:lineRule="auto"/>
              <w:rPr>
                <w:rFonts w:ascii="Times New Roman" w:eastAsia="Arial" w:hAnsi="Times New Roman" w:cs="Times New Roman"/>
                <w:color w:val="000000"/>
                <w:lang w:val="uk-UA" w:eastAsia="uk-UA" w:bidi="uk-UA"/>
              </w:rPr>
            </w:pPr>
            <w:r>
              <w:rPr>
                <w:rFonts w:ascii="Times New Roman" w:hAnsi="Times New Roman" w:cs="Times New Roman"/>
                <w:sz w:val="24"/>
                <w:szCs w:val="24"/>
                <w:lang w:val="uk-UA"/>
              </w:rPr>
              <w:t xml:space="preserve">Голка для багатьох заборів зразків крові, каталожний номер </w:t>
            </w:r>
            <w:r>
              <w:rPr>
                <w:rFonts w:ascii="Times New Roman" w:hAnsi="Times New Roman" w:cs="Times New Roman"/>
                <w:sz w:val="24"/>
                <w:szCs w:val="24"/>
              </w:rPr>
              <w:t>CDNZ</w:t>
            </w:r>
            <w:r>
              <w:rPr>
                <w:rFonts w:ascii="Times New Roman" w:hAnsi="Times New Roman" w:cs="Times New Roman"/>
                <w:sz w:val="24"/>
                <w:szCs w:val="24"/>
                <w:lang w:val="uk-UA"/>
              </w:rPr>
              <w:t xml:space="preserve"> 043,  серія 20010308, т.п. до 02.01.22, виробник Ченду Річ </w:t>
            </w:r>
            <w:proofErr w:type="spellStart"/>
            <w:r>
              <w:rPr>
                <w:rFonts w:ascii="Times New Roman" w:hAnsi="Times New Roman" w:cs="Times New Roman"/>
                <w:sz w:val="24"/>
                <w:szCs w:val="24"/>
                <w:lang w:val="uk-UA"/>
              </w:rPr>
              <w:t>Сайенс</w:t>
            </w:r>
            <w:proofErr w:type="spellEnd"/>
            <w:r w:rsidR="0036104F">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Індастрі</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Ко</w:t>
            </w:r>
            <w:proofErr w:type="spellEnd"/>
            <w:r>
              <w:rPr>
                <w:rFonts w:ascii="Times New Roman" w:hAnsi="Times New Roman" w:cs="Times New Roman"/>
                <w:sz w:val="24"/>
                <w:szCs w:val="24"/>
                <w:lang w:val="uk-UA"/>
              </w:rPr>
              <w:t>., ЛТД., Китай</w:t>
            </w:r>
          </w:p>
        </w:tc>
        <w:tc>
          <w:tcPr>
            <w:tcW w:w="2014" w:type="dxa"/>
            <w:tcBorders>
              <w:top w:val="single" w:sz="4" w:space="0" w:color="auto"/>
              <w:left w:val="single" w:sz="4" w:space="0" w:color="auto"/>
              <w:bottom w:val="single" w:sz="4" w:space="0" w:color="auto"/>
              <w:right w:val="single" w:sz="4" w:space="0" w:color="auto"/>
            </w:tcBorders>
          </w:tcPr>
          <w:p w:rsidR="00AF3B54" w:rsidRDefault="00AF3B54" w:rsidP="00E91C3D">
            <w:pPr>
              <w:spacing w:after="0" w:line="240" w:lineRule="auto"/>
              <w:rPr>
                <w:rFonts w:ascii="Times New Roman" w:eastAsia="Times New Roman" w:hAnsi="Times New Roman" w:cs="Times New Roman"/>
                <w:color w:val="000000"/>
                <w:sz w:val="20"/>
                <w:szCs w:val="20"/>
                <w:lang w:val="uk-UA" w:eastAsia="ru-RU"/>
              </w:rPr>
            </w:pPr>
            <w:r>
              <w:rPr>
                <w:rFonts w:ascii="Times New Roman" w:hAnsi="Times New Roman" w:cs="Times New Roman"/>
                <w:sz w:val="24"/>
                <w:szCs w:val="24"/>
                <w:lang w:val="uk-UA"/>
              </w:rPr>
              <w:t xml:space="preserve">Тримач, Розмір Стандарт , каталожний номер </w:t>
            </w:r>
            <w:r>
              <w:rPr>
                <w:rFonts w:ascii="Times New Roman" w:hAnsi="Times New Roman" w:cs="Times New Roman"/>
                <w:sz w:val="24"/>
                <w:szCs w:val="24"/>
              </w:rPr>
              <w:t>CD</w:t>
            </w:r>
            <w:r>
              <w:rPr>
                <w:rFonts w:ascii="Times New Roman" w:hAnsi="Times New Roman" w:cs="Times New Roman"/>
                <w:sz w:val="24"/>
                <w:szCs w:val="24"/>
                <w:lang w:val="uk-UA"/>
              </w:rPr>
              <w:t xml:space="preserve">Н 045,  серія 20011004, т.п. до 09.01.22, виробник Ченду Річ </w:t>
            </w:r>
            <w:proofErr w:type="spellStart"/>
            <w:r>
              <w:rPr>
                <w:rFonts w:ascii="Times New Roman" w:hAnsi="Times New Roman" w:cs="Times New Roman"/>
                <w:sz w:val="24"/>
                <w:szCs w:val="24"/>
                <w:lang w:val="uk-UA"/>
              </w:rPr>
              <w:t>Сайенс</w:t>
            </w:r>
            <w:proofErr w:type="spellEnd"/>
            <w:r w:rsidR="0036104F">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Індастрі</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Ко</w:t>
            </w:r>
            <w:proofErr w:type="spellEnd"/>
            <w:r>
              <w:rPr>
                <w:rFonts w:ascii="Times New Roman" w:hAnsi="Times New Roman" w:cs="Times New Roman"/>
                <w:sz w:val="24"/>
                <w:szCs w:val="24"/>
                <w:lang w:val="uk-UA"/>
              </w:rPr>
              <w:t>., ЛТД., Китай</w:t>
            </w:r>
          </w:p>
        </w:tc>
      </w:tr>
      <w:tr w:rsidR="00AF3B54" w:rsidTr="00E91C3D">
        <w:trPr>
          <w:trHeight w:val="240"/>
        </w:trPr>
        <w:tc>
          <w:tcPr>
            <w:tcW w:w="695" w:type="dxa"/>
            <w:vMerge/>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spacing w:after="0" w:line="240" w:lineRule="auto"/>
              <w:jc w:val="center"/>
              <w:rPr>
                <w:rFonts w:ascii="Times New Roman" w:eastAsia="Times New Roman" w:hAnsi="Times New Roman" w:cs="Times New Roman"/>
                <w:color w:val="000000"/>
                <w:sz w:val="20"/>
                <w:szCs w:val="20"/>
                <w:lang w:val="uk-UA" w:eastAsia="ru-RU"/>
              </w:rPr>
            </w:pPr>
          </w:p>
        </w:tc>
        <w:tc>
          <w:tcPr>
            <w:tcW w:w="249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3B54" w:rsidRDefault="00AF3B54" w:rsidP="00E91C3D">
            <w:pPr>
              <w:spacing w:after="0" w:line="240" w:lineRule="auto"/>
              <w:jc w:val="center"/>
              <w:rPr>
                <w:rFonts w:ascii="Times New Roman" w:eastAsia="Times New Roman" w:hAnsi="Times New Roman" w:cs="Times New Roman"/>
                <w:color w:val="000000"/>
                <w:sz w:val="20"/>
                <w:szCs w:val="20"/>
                <w:lang w:val="uk-UA" w:eastAsia="ru-RU"/>
              </w:rPr>
            </w:pPr>
          </w:p>
        </w:tc>
        <w:tc>
          <w:tcPr>
            <w:tcW w:w="2358" w:type="dxa"/>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spacing w:after="0" w:line="240" w:lineRule="auto"/>
              <w:jc w:val="center"/>
              <w:rPr>
                <w:rFonts w:ascii="Times New Roman" w:eastAsia="Arial" w:hAnsi="Times New Roman" w:cs="Times New Roman"/>
                <w:color w:val="000000"/>
                <w:sz w:val="24"/>
                <w:szCs w:val="24"/>
                <w:lang w:val="uk-UA" w:eastAsia="uk-UA" w:bidi="uk-UA"/>
              </w:rPr>
            </w:pPr>
            <w:r>
              <w:rPr>
                <w:rFonts w:ascii="Times New Roman" w:eastAsia="Arial" w:hAnsi="Times New Roman" w:cs="Times New Roman"/>
                <w:color w:val="000000"/>
                <w:sz w:val="24"/>
                <w:szCs w:val="24"/>
                <w:lang w:val="uk-UA" w:eastAsia="uk-UA" w:bidi="uk-UA"/>
              </w:rPr>
              <w:t>шт.</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AF3B54" w:rsidRDefault="00AF3B54" w:rsidP="00E91C3D">
            <w:pPr>
              <w:spacing w:after="0" w:line="240" w:lineRule="auto"/>
              <w:jc w:val="center"/>
              <w:rPr>
                <w:rFonts w:ascii="Times New Roman" w:eastAsia="Arial" w:hAnsi="Times New Roman" w:cs="Times New Roman"/>
                <w:color w:val="000000"/>
                <w:sz w:val="24"/>
                <w:szCs w:val="24"/>
                <w:lang w:val="uk-UA" w:eastAsia="uk-UA" w:bidi="uk-UA"/>
              </w:rPr>
            </w:pPr>
            <w:r>
              <w:rPr>
                <w:rFonts w:ascii="Times New Roman" w:eastAsia="Arial" w:hAnsi="Times New Roman" w:cs="Times New Roman"/>
                <w:color w:val="000000"/>
                <w:sz w:val="24"/>
                <w:szCs w:val="24"/>
                <w:lang w:val="uk-UA" w:eastAsia="uk-UA" w:bidi="uk-UA"/>
              </w:rPr>
              <w:t>шт.</w:t>
            </w:r>
          </w:p>
        </w:tc>
        <w:tc>
          <w:tcPr>
            <w:tcW w:w="1808" w:type="dxa"/>
            <w:tcBorders>
              <w:top w:val="single" w:sz="4" w:space="0" w:color="auto"/>
              <w:left w:val="single" w:sz="4" w:space="0" w:color="auto"/>
              <w:bottom w:val="single" w:sz="4" w:space="0" w:color="auto"/>
              <w:right w:val="single" w:sz="4" w:space="0" w:color="auto"/>
            </w:tcBorders>
          </w:tcPr>
          <w:p w:rsidR="00AF3B54" w:rsidRDefault="00AF3B54" w:rsidP="00E91C3D">
            <w:pPr>
              <w:widowControl w:val="0"/>
              <w:spacing w:after="0" w:line="240" w:lineRule="auto"/>
              <w:jc w:val="center"/>
              <w:rPr>
                <w:rFonts w:ascii="Times New Roman" w:eastAsia="Arial" w:hAnsi="Times New Roman" w:cs="Times New Roman"/>
                <w:color w:val="000000"/>
                <w:sz w:val="24"/>
                <w:szCs w:val="24"/>
                <w:lang w:val="uk-UA" w:eastAsia="uk-UA" w:bidi="uk-UA"/>
              </w:rPr>
            </w:pPr>
            <w:r>
              <w:rPr>
                <w:rFonts w:ascii="Times New Roman" w:eastAsia="Arial" w:hAnsi="Times New Roman" w:cs="Times New Roman"/>
                <w:color w:val="000000"/>
                <w:sz w:val="24"/>
                <w:szCs w:val="24"/>
                <w:lang w:val="uk-UA" w:eastAsia="uk-UA" w:bidi="uk-UA"/>
              </w:rPr>
              <w:t>шт.</w:t>
            </w:r>
          </w:p>
        </w:tc>
        <w:tc>
          <w:tcPr>
            <w:tcW w:w="2219" w:type="dxa"/>
            <w:tcBorders>
              <w:top w:val="single" w:sz="4" w:space="0" w:color="auto"/>
              <w:left w:val="single" w:sz="4" w:space="0" w:color="auto"/>
              <w:bottom w:val="single" w:sz="4" w:space="0" w:color="auto"/>
              <w:right w:val="single" w:sz="4" w:space="0" w:color="auto"/>
            </w:tcBorders>
          </w:tcPr>
          <w:p w:rsidR="00AF3B54" w:rsidRDefault="00AF3B54" w:rsidP="00E91C3D">
            <w:pPr>
              <w:widowControl w:val="0"/>
              <w:spacing w:after="0" w:line="240" w:lineRule="auto"/>
              <w:jc w:val="center"/>
              <w:rPr>
                <w:rFonts w:ascii="Times New Roman" w:eastAsia="Arial" w:hAnsi="Times New Roman" w:cs="Times New Roman"/>
                <w:color w:val="000000"/>
                <w:sz w:val="24"/>
                <w:szCs w:val="24"/>
                <w:lang w:val="uk-UA" w:eastAsia="uk-UA" w:bidi="uk-UA"/>
              </w:rPr>
            </w:pPr>
            <w:r>
              <w:rPr>
                <w:rFonts w:ascii="Times New Roman" w:eastAsia="Arial" w:hAnsi="Times New Roman" w:cs="Times New Roman"/>
                <w:color w:val="000000"/>
                <w:sz w:val="24"/>
                <w:szCs w:val="24"/>
                <w:lang w:val="uk-UA" w:eastAsia="uk-UA" w:bidi="uk-UA"/>
              </w:rPr>
              <w:t>шт.</w:t>
            </w:r>
          </w:p>
        </w:tc>
        <w:tc>
          <w:tcPr>
            <w:tcW w:w="2167" w:type="dxa"/>
            <w:tcBorders>
              <w:top w:val="single" w:sz="4" w:space="0" w:color="auto"/>
              <w:left w:val="single" w:sz="4" w:space="0" w:color="auto"/>
              <w:bottom w:val="single" w:sz="4" w:space="0" w:color="auto"/>
              <w:right w:val="single" w:sz="4" w:space="0" w:color="auto"/>
            </w:tcBorders>
          </w:tcPr>
          <w:p w:rsidR="00AF3B54" w:rsidRDefault="00AF3B54" w:rsidP="00E91C3D">
            <w:pPr>
              <w:widowControl w:val="0"/>
              <w:spacing w:after="0" w:line="240" w:lineRule="auto"/>
              <w:jc w:val="center"/>
              <w:rPr>
                <w:rFonts w:ascii="Times New Roman" w:eastAsia="Arial" w:hAnsi="Times New Roman" w:cs="Times New Roman"/>
                <w:color w:val="000000"/>
                <w:sz w:val="24"/>
                <w:szCs w:val="24"/>
                <w:lang w:val="uk-UA" w:eastAsia="uk-UA" w:bidi="uk-UA"/>
              </w:rPr>
            </w:pPr>
            <w:r>
              <w:rPr>
                <w:rFonts w:ascii="Times New Roman" w:eastAsia="Arial" w:hAnsi="Times New Roman" w:cs="Times New Roman"/>
                <w:color w:val="000000"/>
                <w:sz w:val="24"/>
                <w:szCs w:val="24"/>
                <w:lang w:val="uk-UA" w:eastAsia="uk-UA" w:bidi="uk-UA"/>
              </w:rPr>
              <w:t>шт.</w:t>
            </w:r>
          </w:p>
        </w:tc>
        <w:tc>
          <w:tcPr>
            <w:tcW w:w="2014" w:type="dxa"/>
            <w:tcBorders>
              <w:top w:val="single" w:sz="4" w:space="0" w:color="auto"/>
              <w:left w:val="single" w:sz="4" w:space="0" w:color="auto"/>
              <w:bottom w:val="single" w:sz="4" w:space="0" w:color="auto"/>
              <w:right w:val="single" w:sz="4" w:space="0" w:color="auto"/>
            </w:tcBorders>
          </w:tcPr>
          <w:p w:rsidR="00AF3B54" w:rsidRDefault="00AF3B54" w:rsidP="00E91C3D">
            <w:pPr>
              <w:widowControl w:val="0"/>
              <w:spacing w:after="0" w:line="240" w:lineRule="auto"/>
              <w:jc w:val="center"/>
              <w:rPr>
                <w:rFonts w:ascii="Times New Roman" w:eastAsia="Arial" w:hAnsi="Times New Roman" w:cs="Times New Roman"/>
                <w:color w:val="000000"/>
                <w:sz w:val="24"/>
                <w:szCs w:val="24"/>
                <w:lang w:val="uk-UA" w:eastAsia="uk-UA" w:bidi="uk-UA"/>
              </w:rPr>
            </w:pPr>
            <w:r>
              <w:rPr>
                <w:rFonts w:ascii="Times New Roman" w:eastAsia="Arial" w:hAnsi="Times New Roman" w:cs="Times New Roman"/>
                <w:color w:val="000000"/>
                <w:sz w:val="24"/>
                <w:szCs w:val="24"/>
                <w:lang w:val="uk-UA" w:eastAsia="uk-UA" w:bidi="uk-UA"/>
              </w:rPr>
              <w:t>шт.</w:t>
            </w:r>
          </w:p>
        </w:tc>
      </w:tr>
      <w:tr w:rsidR="00AF3B54" w:rsidRPr="00AD7356" w:rsidTr="00E91C3D">
        <w:trPr>
          <w:trHeight w:val="531"/>
        </w:trPr>
        <w:tc>
          <w:tcPr>
            <w:tcW w:w="695" w:type="dxa"/>
            <w:tcBorders>
              <w:top w:val="single" w:sz="4" w:space="0" w:color="auto"/>
              <w:left w:val="single" w:sz="4" w:space="0" w:color="auto"/>
              <w:bottom w:val="single" w:sz="4" w:space="0" w:color="auto"/>
              <w:right w:val="single" w:sz="4" w:space="0" w:color="auto"/>
            </w:tcBorders>
            <w:shd w:val="clear" w:color="000000" w:fill="FFFFFF"/>
          </w:tcPr>
          <w:p w:rsidR="00AF3B54" w:rsidRPr="00AD7356" w:rsidRDefault="00AF3B54" w:rsidP="00E91C3D">
            <w:pPr>
              <w:spacing w:after="0" w:line="240" w:lineRule="auto"/>
              <w:jc w:val="center"/>
              <w:outlineLvl w:val="0"/>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1</w:t>
            </w:r>
            <w:r w:rsidRPr="00AD7356">
              <w:rPr>
                <w:rFonts w:ascii="Times New Roman" w:eastAsia="Times New Roman" w:hAnsi="Times New Roman" w:cs="Times New Roman"/>
                <w:color w:val="000000"/>
                <w:sz w:val="20"/>
                <w:szCs w:val="20"/>
                <w:lang w:val="uk-UA" w:eastAsia="ru-RU"/>
              </w:rPr>
              <w:t>.</w:t>
            </w:r>
          </w:p>
        </w:tc>
        <w:tc>
          <w:tcPr>
            <w:tcW w:w="2497" w:type="dxa"/>
            <w:tcBorders>
              <w:top w:val="single" w:sz="4" w:space="0" w:color="auto"/>
              <w:left w:val="single" w:sz="4" w:space="0" w:color="auto"/>
              <w:bottom w:val="single" w:sz="4" w:space="0" w:color="auto"/>
              <w:right w:val="single" w:sz="4" w:space="0" w:color="auto"/>
            </w:tcBorders>
            <w:shd w:val="clear" w:color="auto" w:fill="FFFFFF" w:themeFill="background1"/>
          </w:tcPr>
          <w:p w:rsidR="00AF3B54" w:rsidRPr="00AD7356" w:rsidRDefault="00AF3B54" w:rsidP="00E91C3D">
            <w:pPr>
              <w:spacing w:after="0" w:line="240" w:lineRule="auto"/>
              <w:outlineLvl w:val="0"/>
              <w:rPr>
                <w:rFonts w:ascii="Times New Roman" w:hAnsi="Times New Roman"/>
                <w:sz w:val="20"/>
                <w:szCs w:val="20"/>
                <w:lang w:val="uk-UA"/>
              </w:rPr>
            </w:pPr>
            <w:r w:rsidRPr="00AD7356">
              <w:rPr>
                <w:rFonts w:ascii="Times New Roman" w:hAnsi="Times New Roman"/>
                <w:sz w:val="20"/>
                <w:szCs w:val="20"/>
                <w:lang w:val="uk-UA"/>
              </w:rPr>
              <w:t>КП «Обласний медичний психіатричний центр з лікування залежностей зі стаціонаром»</w:t>
            </w:r>
            <w:r w:rsidR="0036104F">
              <w:rPr>
                <w:rFonts w:ascii="Times New Roman" w:hAnsi="Times New Roman"/>
                <w:sz w:val="20"/>
                <w:szCs w:val="20"/>
                <w:lang w:val="uk-UA"/>
              </w:rPr>
              <w:t xml:space="preserve"> </w:t>
            </w:r>
            <w:r w:rsidRPr="00AD7356">
              <w:rPr>
                <w:rFonts w:ascii="Times New Roman" w:hAnsi="Times New Roman"/>
                <w:sz w:val="20"/>
                <w:szCs w:val="20"/>
                <w:lang w:val="uk-UA"/>
              </w:rPr>
              <w:t>ДОР»</w:t>
            </w:r>
          </w:p>
        </w:tc>
        <w:tc>
          <w:tcPr>
            <w:tcW w:w="2358" w:type="dxa"/>
            <w:tcBorders>
              <w:top w:val="single" w:sz="4" w:space="0" w:color="auto"/>
              <w:left w:val="single" w:sz="4" w:space="0" w:color="auto"/>
              <w:bottom w:val="single" w:sz="4" w:space="0" w:color="auto"/>
              <w:right w:val="single" w:sz="4" w:space="0" w:color="auto"/>
            </w:tcBorders>
            <w:shd w:val="clear" w:color="000000" w:fill="FFFFFF"/>
            <w:vAlign w:val="center"/>
          </w:tcPr>
          <w:p w:rsidR="00AF3B54" w:rsidRPr="00AD7356" w:rsidRDefault="00AF3B54" w:rsidP="00E91C3D">
            <w:pPr>
              <w:spacing w:after="0" w:line="240" w:lineRule="auto"/>
              <w:jc w:val="center"/>
              <w:outlineLvl w:val="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w:t>
            </w:r>
            <w:r w:rsidRPr="00AD7356">
              <w:rPr>
                <w:rFonts w:ascii="Times New Roman" w:eastAsia="Times New Roman" w:hAnsi="Times New Roman" w:cs="Times New Roman"/>
                <w:color w:val="000000"/>
                <w:sz w:val="24"/>
                <w:szCs w:val="24"/>
                <w:lang w:val="uk-UA" w:eastAsia="ru-RU"/>
              </w:rPr>
              <w:t>0</w:t>
            </w:r>
          </w:p>
        </w:tc>
        <w:tc>
          <w:tcPr>
            <w:tcW w:w="1944" w:type="dxa"/>
            <w:tcBorders>
              <w:top w:val="single" w:sz="4" w:space="0" w:color="auto"/>
              <w:left w:val="single" w:sz="4" w:space="0" w:color="auto"/>
              <w:bottom w:val="single" w:sz="4" w:space="0" w:color="auto"/>
              <w:right w:val="single" w:sz="4" w:space="0" w:color="auto"/>
            </w:tcBorders>
            <w:shd w:val="clear" w:color="000000" w:fill="FFFFFF"/>
            <w:vAlign w:val="center"/>
          </w:tcPr>
          <w:p w:rsidR="00AF3B54" w:rsidRPr="00AD7356" w:rsidRDefault="00AF3B54" w:rsidP="00E91C3D">
            <w:pPr>
              <w:spacing w:after="0" w:line="240" w:lineRule="auto"/>
              <w:jc w:val="center"/>
              <w:outlineLvl w:val="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w:t>
            </w:r>
            <w:r w:rsidRPr="00AD7356">
              <w:rPr>
                <w:rFonts w:ascii="Times New Roman" w:eastAsia="Times New Roman" w:hAnsi="Times New Roman" w:cs="Times New Roman"/>
                <w:color w:val="000000"/>
                <w:sz w:val="24"/>
                <w:szCs w:val="24"/>
                <w:lang w:val="uk-UA" w:eastAsia="ru-RU"/>
              </w:rPr>
              <w:t>0</w:t>
            </w:r>
          </w:p>
        </w:tc>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rsidR="00AF3B54" w:rsidRPr="00AD7356" w:rsidRDefault="00AF3B54" w:rsidP="00E91C3D">
            <w:pPr>
              <w:spacing w:after="0" w:line="240" w:lineRule="auto"/>
              <w:jc w:val="center"/>
              <w:outlineLvl w:val="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10</w:t>
            </w:r>
            <w:r w:rsidRPr="00AD7356">
              <w:rPr>
                <w:rFonts w:ascii="Times New Roman" w:eastAsia="Times New Roman" w:hAnsi="Times New Roman" w:cs="Times New Roman"/>
                <w:color w:val="000000"/>
                <w:sz w:val="24"/>
                <w:szCs w:val="24"/>
                <w:lang w:val="uk-UA" w:eastAsia="ru-RU"/>
              </w:rPr>
              <w:t>0</w:t>
            </w:r>
          </w:p>
        </w:tc>
        <w:tc>
          <w:tcPr>
            <w:tcW w:w="2219" w:type="dxa"/>
            <w:tcBorders>
              <w:top w:val="single" w:sz="4" w:space="0" w:color="auto"/>
              <w:left w:val="single" w:sz="4" w:space="0" w:color="auto"/>
              <w:bottom w:val="single" w:sz="4" w:space="0" w:color="auto"/>
              <w:right w:val="single" w:sz="4" w:space="0" w:color="auto"/>
            </w:tcBorders>
            <w:shd w:val="clear" w:color="000000" w:fill="FFFFFF"/>
            <w:vAlign w:val="center"/>
          </w:tcPr>
          <w:p w:rsidR="00AF3B54" w:rsidRPr="00AD7356" w:rsidRDefault="00AF3B54" w:rsidP="00E91C3D">
            <w:pPr>
              <w:spacing w:after="0" w:line="240" w:lineRule="auto"/>
              <w:jc w:val="center"/>
              <w:outlineLvl w:val="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14</w:t>
            </w:r>
            <w:r w:rsidRPr="00AD7356">
              <w:rPr>
                <w:rFonts w:ascii="Times New Roman" w:eastAsia="Times New Roman" w:hAnsi="Times New Roman" w:cs="Times New Roman"/>
                <w:color w:val="000000"/>
                <w:sz w:val="24"/>
                <w:szCs w:val="24"/>
                <w:lang w:val="uk-UA" w:eastAsia="ru-RU"/>
              </w:rPr>
              <w:t>0</w:t>
            </w:r>
          </w:p>
        </w:tc>
        <w:tc>
          <w:tcPr>
            <w:tcW w:w="2167" w:type="dxa"/>
            <w:tcBorders>
              <w:top w:val="single" w:sz="4" w:space="0" w:color="auto"/>
              <w:left w:val="single" w:sz="4" w:space="0" w:color="auto"/>
              <w:bottom w:val="single" w:sz="4" w:space="0" w:color="auto"/>
              <w:right w:val="single" w:sz="4" w:space="0" w:color="auto"/>
            </w:tcBorders>
            <w:shd w:val="clear" w:color="000000" w:fill="FFFFFF"/>
            <w:vAlign w:val="center"/>
          </w:tcPr>
          <w:p w:rsidR="00AF3B54" w:rsidRPr="00AD7356" w:rsidRDefault="00AF3B54" w:rsidP="00E91C3D">
            <w:pPr>
              <w:spacing w:after="0" w:line="240" w:lineRule="auto"/>
              <w:jc w:val="center"/>
              <w:outlineLvl w:val="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14</w:t>
            </w:r>
            <w:r w:rsidRPr="00AD7356">
              <w:rPr>
                <w:rFonts w:ascii="Times New Roman" w:eastAsia="Times New Roman" w:hAnsi="Times New Roman" w:cs="Times New Roman"/>
                <w:color w:val="000000"/>
                <w:sz w:val="24"/>
                <w:szCs w:val="24"/>
                <w:lang w:val="uk-UA" w:eastAsia="ru-RU"/>
              </w:rPr>
              <w:t>0</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rsidR="00AF3B54" w:rsidRPr="00AD7356" w:rsidRDefault="00AF3B54" w:rsidP="00E91C3D">
            <w:pPr>
              <w:spacing w:after="0" w:line="240" w:lineRule="auto"/>
              <w:jc w:val="center"/>
              <w:outlineLvl w:val="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14</w:t>
            </w:r>
            <w:r w:rsidRPr="00AD7356">
              <w:rPr>
                <w:rFonts w:ascii="Times New Roman" w:eastAsia="Times New Roman" w:hAnsi="Times New Roman" w:cs="Times New Roman"/>
                <w:color w:val="000000"/>
                <w:sz w:val="24"/>
                <w:szCs w:val="24"/>
                <w:lang w:val="uk-UA" w:eastAsia="ru-RU"/>
              </w:rPr>
              <w:t>0</w:t>
            </w:r>
          </w:p>
        </w:tc>
      </w:tr>
    </w:tbl>
    <w:p w:rsidR="00AF3B54" w:rsidRDefault="00AF3B54" w:rsidP="00AF3B54">
      <w:pPr>
        <w:spacing w:after="0" w:line="240" w:lineRule="auto"/>
        <w:rPr>
          <w:rFonts w:ascii="Times New Roman" w:eastAsia="Times New Roman" w:hAnsi="Times New Roman" w:cs="Times New Roman"/>
          <w:sz w:val="28"/>
          <w:szCs w:val="28"/>
          <w:lang w:val="uk-UA" w:eastAsia="ru-RU"/>
        </w:rPr>
      </w:pPr>
    </w:p>
    <w:p w:rsidR="00AF3B54" w:rsidRDefault="00AF3B54" w:rsidP="00AF3B54">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В.о. директора департаменту                                                                                                                           Вікторія КУЛИК            </w:t>
      </w:r>
    </w:p>
    <w:p w:rsidR="00A2369E" w:rsidRDefault="00A2369E">
      <w:pPr>
        <w:spacing w:after="0" w:line="240" w:lineRule="auto"/>
        <w:rPr>
          <w:rFonts w:ascii="Times New Roman" w:eastAsia="Times New Roman" w:hAnsi="Times New Roman" w:cs="Times New Roman"/>
          <w:sz w:val="28"/>
          <w:szCs w:val="28"/>
          <w:lang w:val="uk-UA" w:eastAsia="ru-RU"/>
        </w:rPr>
        <w:sectPr w:rsidR="00A2369E" w:rsidSect="00AD7356">
          <w:headerReference w:type="default" r:id="rId11"/>
          <w:pgSz w:w="16838" w:h="11906" w:orient="landscape"/>
          <w:pgMar w:top="851" w:right="1134" w:bottom="1276" w:left="1134" w:header="709" w:footer="709" w:gutter="0"/>
          <w:pgNumType w:fmt="numberInDash"/>
          <w:cols w:space="708"/>
          <w:titlePg/>
          <w:docGrid w:linePitch="360"/>
        </w:sectPr>
      </w:pPr>
    </w:p>
    <w:bookmarkEnd w:id="6"/>
    <w:p w:rsidR="00D754B3" w:rsidRDefault="00D754B3" w:rsidP="0036104F">
      <w:pPr>
        <w:spacing w:after="120" w:line="240" w:lineRule="auto"/>
        <w:jc w:val="center"/>
        <w:rPr>
          <w:rFonts w:ascii="Times New Roman" w:eastAsia="Times New Roman" w:hAnsi="Times New Roman" w:cs="Times New Roman"/>
          <w:sz w:val="28"/>
          <w:szCs w:val="28"/>
          <w:lang w:val="uk-UA" w:eastAsia="ru-RU"/>
        </w:rPr>
      </w:pPr>
    </w:p>
    <w:sectPr w:rsidR="00D754B3" w:rsidSect="0036104F">
      <w:pgSz w:w="11906" w:h="16838"/>
      <w:pgMar w:top="1134" w:right="850" w:bottom="1134" w:left="1701" w:header="709"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230" w:rsidRDefault="009B3230">
      <w:pPr>
        <w:spacing w:after="0" w:line="240" w:lineRule="auto"/>
      </w:pPr>
      <w:r>
        <w:separator/>
      </w:r>
    </w:p>
  </w:endnote>
  <w:endnote w:type="continuationSeparator" w:id="0">
    <w:p w:rsidR="009B3230" w:rsidRDefault="009B3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230" w:rsidRDefault="009B3230">
      <w:pPr>
        <w:spacing w:after="0" w:line="240" w:lineRule="auto"/>
      </w:pPr>
      <w:r>
        <w:separator/>
      </w:r>
    </w:p>
  </w:footnote>
  <w:footnote w:type="continuationSeparator" w:id="0">
    <w:p w:rsidR="009B3230" w:rsidRDefault="009B32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1AD" w:rsidRDefault="00F441A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A2E54"/>
    <w:multiLevelType w:val="multilevel"/>
    <w:tmpl w:val="1C7A2E54"/>
    <w:lvl w:ilvl="0">
      <w:start w:val="1"/>
      <w:numFmt w:val="decimal"/>
      <w:lvlText w:val="%1."/>
      <w:lvlJc w:val="left"/>
      <w:pPr>
        <w:ind w:left="360" w:hanging="360"/>
      </w:pPr>
      <w:rPr>
        <w:rFonts w:hint="default"/>
      </w:rPr>
    </w:lvl>
    <w:lvl w:ilvl="1">
      <w:start w:val="3"/>
      <w:numFmt w:val="decimal"/>
      <w:isLgl/>
      <w:lvlText w:val="%1.%2."/>
      <w:lvlJc w:val="left"/>
      <w:pPr>
        <w:ind w:left="795" w:hanging="72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325" w:hanging="1800"/>
      </w:pPr>
      <w:rPr>
        <w:rFonts w:hint="default"/>
      </w:rPr>
    </w:lvl>
    <w:lvl w:ilvl="8">
      <w:start w:val="1"/>
      <w:numFmt w:val="decimal"/>
      <w:isLgl/>
      <w:lvlText w:val="%1.%2.%3.%4.%5.%6.%7.%8.%9."/>
      <w:lvlJc w:val="left"/>
      <w:pPr>
        <w:ind w:left="2760" w:hanging="2160"/>
      </w:pPr>
      <w:rPr>
        <w:rFonts w:hint="default"/>
      </w:rPr>
    </w:lvl>
  </w:abstractNum>
  <w:abstractNum w:abstractNumId="1">
    <w:nsid w:val="6C9C5B90"/>
    <w:multiLevelType w:val="multilevel"/>
    <w:tmpl w:val="6C9C5B90"/>
    <w:lvl w:ilvl="0">
      <w:start w:val="3"/>
      <w:numFmt w:val="bullet"/>
      <w:lvlText w:val="-"/>
      <w:lvlJc w:val="left"/>
      <w:pPr>
        <w:ind w:left="0" w:firstLine="0"/>
      </w:pPr>
      <w:rPr>
        <w:rFonts w:ascii="Bookman Old Style" w:eastAsia="Times New Roman" w:hAnsi="Bookman Old Style" w:cs="Times New Roman" w:hint="default"/>
        <w:lang w:val="uk-UA"/>
      </w:rPr>
    </w:lvl>
    <w:lvl w:ilvl="1">
      <w:start w:val="1"/>
      <w:numFmt w:val="bullet"/>
      <w:lvlText w:val="o"/>
      <w:lvlJc w:val="left"/>
      <w:pPr>
        <w:ind w:left="1995" w:hanging="360"/>
      </w:pPr>
      <w:rPr>
        <w:rFonts w:ascii="Courier New" w:hAnsi="Courier New" w:cs="Courier New" w:hint="default"/>
      </w:rPr>
    </w:lvl>
    <w:lvl w:ilvl="2">
      <w:start w:val="1"/>
      <w:numFmt w:val="bullet"/>
      <w:lvlText w:val=""/>
      <w:lvlJc w:val="left"/>
      <w:pPr>
        <w:ind w:left="2715" w:hanging="360"/>
      </w:pPr>
      <w:rPr>
        <w:rFonts w:ascii="Wingdings" w:hAnsi="Wingdings" w:hint="default"/>
      </w:rPr>
    </w:lvl>
    <w:lvl w:ilvl="3">
      <w:start w:val="1"/>
      <w:numFmt w:val="bullet"/>
      <w:lvlText w:val=""/>
      <w:lvlJc w:val="left"/>
      <w:pPr>
        <w:ind w:left="3435" w:hanging="360"/>
      </w:pPr>
      <w:rPr>
        <w:rFonts w:ascii="Symbol" w:hAnsi="Symbol" w:hint="default"/>
      </w:rPr>
    </w:lvl>
    <w:lvl w:ilvl="4">
      <w:start w:val="1"/>
      <w:numFmt w:val="bullet"/>
      <w:lvlText w:val="o"/>
      <w:lvlJc w:val="left"/>
      <w:pPr>
        <w:ind w:left="4155" w:hanging="360"/>
      </w:pPr>
      <w:rPr>
        <w:rFonts w:ascii="Courier New" w:hAnsi="Courier New" w:cs="Courier New" w:hint="default"/>
      </w:rPr>
    </w:lvl>
    <w:lvl w:ilvl="5">
      <w:start w:val="1"/>
      <w:numFmt w:val="bullet"/>
      <w:lvlText w:val=""/>
      <w:lvlJc w:val="left"/>
      <w:pPr>
        <w:ind w:left="4875" w:hanging="360"/>
      </w:pPr>
      <w:rPr>
        <w:rFonts w:ascii="Wingdings" w:hAnsi="Wingdings" w:hint="default"/>
      </w:rPr>
    </w:lvl>
    <w:lvl w:ilvl="6">
      <w:start w:val="1"/>
      <w:numFmt w:val="bullet"/>
      <w:lvlText w:val=""/>
      <w:lvlJc w:val="left"/>
      <w:pPr>
        <w:ind w:left="5595" w:hanging="360"/>
      </w:pPr>
      <w:rPr>
        <w:rFonts w:ascii="Symbol" w:hAnsi="Symbol" w:hint="default"/>
      </w:rPr>
    </w:lvl>
    <w:lvl w:ilvl="7">
      <w:start w:val="1"/>
      <w:numFmt w:val="bullet"/>
      <w:lvlText w:val="o"/>
      <w:lvlJc w:val="left"/>
      <w:pPr>
        <w:ind w:left="6315" w:hanging="360"/>
      </w:pPr>
      <w:rPr>
        <w:rFonts w:ascii="Courier New" w:hAnsi="Courier New" w:cs="Courier New" w:hint="default"/>
      </w:rPr>
    </w:lvl>
    <w:lvl w:ilvl="8">
      <w:start w:val="1"/>
      <w:numFmt w:val="bullet"/>
      <w:lvlText w:val=""/>
      <w:lvlJc w:val="left"/>
      <w:pPr>
        <w:ind w:left="703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730F2"/>
    <w:rsid w:val="00011242"/>
    <w:rsid w:val="00023814"/>
    <w:rsid w:val="0002750A"/>
    <w:rsid w:val="000429F2"/>
    <w:rsid w:val="000749D3"/>
    <w:rsid w:val="000805A4"/>
    <w:rsid w:val="000878AE"/>
    <w:rsid w:val="00096C28"/>
    <w:rsid w:val="000A6E2C"/>
    <w:rsid w:val="000C5D29"/>
    <w:rsid w:val="000C7D67"/>
    <w:rsid w:val="000D37D7"/>
    <w:rsid w:val="000D4A29"/>
    <w:rsid w:val="000D7D2C"/>
    <w:rsid w:val="000E61AC"/>
    <w:rsid w:val="000F33B1"/>
    <w:rsid w:val="000F4345"/>
    <w:rsid w:val="000F52F1"/>
    <w:rsid w:val="000F5625"/>
    <w:rsid w:val="000F7883"/>
    <w:rsid w:val="00107852"/>
    <w:rsid w:val="00114BC9"/>
    <w:rsid w:val="001429F6"/>
    <w:rsid w:val="00145E22"/>
    <w:rsid w:val="001549C1"/>
    <w:rsid w:val="00162751"/>
    <w:rsid w:val="00177B9A"/>
    <w:rsid w:val="0018381D"/>
    <w:rsid w:val="001A5A7B"/>
    <w:rsid w:val="001C1A77"/>
    <w:rsid w:val="001C5324"/>
    <w:rsid w:val="001C7B7C"/>
    <w:rsid w:val="001D35F7"/>
    <w:rsid w:val="001E3000"/>
    <w:rsid w:val="001F6291"/>
    <w:rsid w:val="002210DD"/>
    <w:rsid w:val="00221AB3"/>
    <w:rsid w:val="00260590"/>
    <w:rsid w:val="002B0564"/>
    <w:rsid w:val="002C0AB3"/>
    <w:rsid w:val="002D4191"/>
    <w:rsid w:val="002E2DBB"/>
    <w:rsid w:val="00302AFF"/>
    <w:rsid w:val="00307FEE"/>
    <w:rsid w:val="00310206"/>
    <w:rsid w:val="00324DF7"/>
    <w:rsid w:val="00330225"/>
    <w:rsid w:val="003430C0"/>
    <w:rsid w:val="00345E6D"/>
    <w:rsid w:val="003536EA"/>
    <w:rsid w:val="00357CBB"/>
    <w:rsid w:val="0036104F"/>
    <w:rsid w:val="003620B7"/>
    <w:rsid w:val="00382E14"/>
    <w:rsid w:val="00386E81"/>
    <w:rsid w:val="00395B5B"/>
    <w:rsid w:val="003B1A93"/>
    <w:rsid w:val="003B69E4"/>
    <w:rsid w:val="003B751D"/>
    <w:rsid w:val="003F3108"/>
    <w:rsid w:val="003F4DE3"/>
    <w:rsid w:val="003F7F56"/>
    <w:rsid w:val="00403716"/>
    <w:rsid w:val="00433ECB"/>
    <w:rsid w:val="004352A4"/>
    <w:rsid w:val="00440E3B"/>
    <w:rsid w:val="00442CAE"/>
    <w:rsid w:val="00450433"/>
    <w:rsid w:val="00450F79"/>
    <w:rsid w:val="00460CA5"/>
    <w:rsid w:val="00463A14"/>
    <w:rsid w:val="00475EC3"/>
    <w:rsid w:val="00482FB1"/>
    <w:rsid w:val="0048745B"/>
    <w:rsid w:val="0048784A"/>
    <w:rsid w:val="00490ECD"/>
    <w:rsid w:val="004B16AD"/>
    <w:rsid w:val="004D3256"/>
    <w:rsid w:val="004D3AA5"/>
    <w:rsid w:val="004E6CA5"/>
    <w:rsid w:val="004E788B"/>
    <w:rsid w:val="004F1C97"/>
    <w:rsid w:val="00504589"/>
    <w:rsid w:val="005049FC"/>
    <w:rsid w:val="0050647C"/>
    <w:rsid w:val="00515E61"/>
    <w:rsid w:val="0051643B"/>
    <w:rsid w:val="00517E0A"/>
    <w:rsid w:val="005323D7"/>
    <w:rsid w:val="0053455A"/>
    <w:rsid w:val="005405FE"/>
    <w:rsid w:val="0054553D"/>
    <w:rsid w:val="00552187"/>
    <w:rsid w:val="00565B2A"/>
    <w:rsid w:val="00575FE4"/>
    <w:rsid w:val="005A6925"/>
    <w:rsid w:val="005A7762"/>
    <w:rsid w:val="005B40B4"/>
    <w:rsid w:val="005D3B27"/>
    <w:rsid w:val="005D6CAB"/>
    <w:rsid w:val="005E0B84"/>
    <w:rsid w:val="005E769E"/>
    <w:rsid w:val="005F67F9"/>
    <w:rsid w:val="00632719"/>
    <w:rsid w:val="00634BDD"/>
    <w:rsid w:val="006367B7"/>
    <w:rsid w:val="00657B7E"/>
    <w:rsid w:val="006662C8"/>
    <w:rsid w:val="00670083"/>
    <w:rsid w:val="00681341"/>
    <w:rsid w:val="0068245A"/>
    <w:rsid w:val="006846AB"/>
    <w:rsid w:val="006849C9"/>
    <w:rsid w:val="00694DF1"/>
    <w:rsid w:val="006A20CD"/>
    <w:rsid w:val="006A353B"/>
    <w:rsid w:val="006A374B"/>
    <w:rsid w:val="006A3A05"/>
    <w:rsid w:val="006A5F05"/>
    <w:rsid w:val="006C3661"/>
    <w:rsid w:val="006E5CF0"/>
    <w:rsid w:val="006F0CE6"/>
    <w:rsid w:val="006F386D"/>
    <w:rsid w:val="0070271F"/>
    <w:rsid w:val="007058CD"/>
    <w:rsid w:val="00714D05"/>
    <w:rsid w:val="00720EF3"/>
    <w:rsid w:val="007456EF"/>
    <w:rsid w:val="00753B8C"/>
    <w:rsid w:val="00760378"/>
    <w:rsid w:val="00765111"/>
    <w:rsid w:val="00773D72"/>
    <w:rsid w:val="00774199"/>
    <w:rsid w:val="007A5DB1"/>
    <w:rsid w:val="007B07BF"/>
    <w:rsid w:val="007C0189"/>
    <w:rsid w:val="007D7664"/>
    <w:rsid w:val="007E0E77"/>
    <w:rsid w:val="007E7D2B"/>
    <w:rsid w:val="007F1A07"/>
    <w:rsid w:val="007F3B84"/>
    <w:rsid w:val="0080631C"/>
    <w:rsid w:val="0081129C"/>
    <w:rsid w:val="00821378"/>
    <w:rsid w:val="0082580C"/>
    <w:rsid w:val="008374DC"/>
    <w:rsid w:val="008431D5"/>
    <w:rsid w:val="0084543A"/>
    <w:rsid w:val="00851AD6"/>
    <w:rsid w:val="00884A93"/>
    <w:rsid w:val="00893139"/>
    <w:rsid w:val="008A017D"/>
    <w:rsid w:val="008A434A"/>
    <w:rsid w:val="008A5E8C"/>
    <w:rsid w:val="008D1DC7"/>
    <w:rsid w:val="008D1F74"/>
    <w:rsid w:val="008E0193"/>
    <w:rsid w:val="008F1D64"/>
    <w:rsid w:val="008F4074"/>
    <w:rsid w:val="009000A5"/>
    <w:rsid w:val="00901404"/>
    <w:rsid w:val="0090715A"/>
    <w:rsid w:val="00911F89"/>
    <w:rsid w:val="009162A6"/>
    <w:rsid w:val="00926A31"/>
    <w:rsid w:val="00940883"/>
    <w:rsid w:val="0094220B"/>
    <w:rsid w:val="00944A10"/>
    <w:rsid w:val="00950B02"/>
    <w:rsid w:val="00957700"/>
    <w:rsid w:val="00960B19"/>
    <w:rsid w:val="009614E2"/>
    <w:rsid w:val="0096245E"/>
    <w:rsid w:val="009650FC"/>
    <w:rsid w:val="00990E27"/>
    <w:rsid w:val="009A0012"/>
    <w:rsid w:val="009A1843"/>
    <w:rsid w:val="009A2C27"/>
    <w:rsid w:val="009B3230"/>
    <w:rsid w:val="009E2D45"/>
    <w:rsid w:val="00A0522F"/>
    <w:rsid w:val="00A1404A"/>
    <w:rsid w:val="00A14315"/>
    <w:rsid w:val="00A16FC8"/>
    <w:rsid w:val="00A17515"/>
    <w:rsid w:val="00A2369E"/>
    <w:rsid w:val="00A451E8"/>
    <w:rsid w:val="00A45BF7"/>
    <w:rsid w:val="00A470ED"/>
    <w:rsid w:val="00A47372"/>
    <w:rsid w:val="00A51059"/>
    <w:rsid w:val="00A530EB"/>
    <w:rsid w:val="00A55831"/>
    <w:rsid w:val="00A60233"/>
    <w:rsid w:val="00A6545F"/>
    <w:rsid w:val="00A71655"/>
    <w:rsid w:val="00A717A9"/>
    <w:rsid w:val="00A73C1C"/>
    <w:rsid w:val="00A93568"/>
    <w:rsid w:val="00A93AB5"/>
    <w:rsid w:val="00A97B7A"/>
    <w:rsid w:val="00AA009F"/>
    <w:rsid w:val="00AA1514"/>
    <w:rsid w:val="00AA5D8E"/>
    <w:rsid w:val="00AB5A9D"/>
    <w:rsid w:val="00AC499D"/>
    <w:rsid w:val="00AC4BFF"/>
    <w:rsid w:val="00AD7356"/>
    <w:rsid w:val="00AF1459"/>
    <w:rsid w:val="00AF3B54"/>
    <w:rsid w:val="00B058F5"/>
    <w:rsid w:val="00B14555"/>
    <w:rsid w:val="00B35FE8"/>
    <w:rsid w:val="00B374B7"/>
    <w:rsid w:val="00B55B24"/>
    <w:rsid w:val="00B5624C"/>
    <w:rsid w:val="00B65E1B"/>
    <w:rsid w:val="00B67E90"/>
    <w:rsid w:val="00B73EAB"/>
    <w:rsid w:val="00B75E59"/>
    <w:rsid w:val="00B91A6A"/>
    <w:rsid w:val="00B95789"/>
    <w:rsid w:val="00BC298D"/>
    <w:rsid w:val="00BC3FE4"/>
    <w:rsid w:val="00BC698E"/>
    <w:rsid w:val="00BE5FC5"/>
    <w:rsid w:val="00BF127D"/>
    <w:rsid w:val="00BF45E5"/>
    <w:rsid w:val="00C141B4"/>
    <w:rsid w:val="00C20480"/>
    <w:rsid w:val="00C37374"/>
    <w:rsid w:val="00C51479"/>
    <w:rsid w:val="00C53B59"/>
    <w:rsid w:val="00C662EA"/>
    <w:rsid w:val="00C703F6"/>
    <w:rsid w:val="00C91DC0"/>
    <w:rsid w:val="00C954F6"/>
    <w:rsid w:val="00CA35C4"/>
    <w:rsid w:val="00CB0CAE"/>
    <w:rsid w:val="00CC5FAA"/>
    <w:rsid w:val="00CD00E1"/>
    <w:rsid w:val="00CD5677"/>
    <w:rsid w:val="00CD7902"/>
    <w:rsid w:val="00CE284B"/>
    <w:rsid w:val="00CF5708"/>
    <w:rsid w:val="00D04B2D"/>
    <w:rsid w:val="00D10733"/>
    <w:rsid w:val="00D1456A"/>
    <w:rsid w:val="00D16465"/>
    <w:rsid w:val="00D22D4A"/>
    <w:rsid w:val="00D22D54"/>
    <w:rsid w:val="00D25335"/>
    <w:rsid w:val="00D40469"/>
    <w:rsid w:val="00D41B30"/>
    <w:rsid w:val="00D41C3D"/>
    <w:rsid w:val="00D45A3A"/>
    <w:rsid w:val="00D55BD3"/>
    <w:rsid w:val="00D61A57"/>
    <w:rsid w:val="00D64CB3"/>
    <w:rsid w:val="00D730F2"/>
    <w:rsid w:val="00D754B3"/>
    <w:rsid w:val="00D82F6C"/>
    <w:rsid w:val="00D848AA"/>
    <w:rsid w:val="00D90847"/>
    <w:rsid w:val="00D92648"/>
    <w:rsid w:val="00D9298D"/>
    <w:rsid w:val="00DA4B38"/>
    <w:rsid w:val="00DB22B4"/>
    <w:rsid w:val="00DC06A5"/>
    <w:rsid w:val="00DC6F80"/>
    <w:rsid w:val="00DD0412"/>
    <w:rsid w:val="00DD21C0"/>
    <w:rsid w:val="00DD24F6"/>
    <w:rsid w:val="00DD2C9E"/>
    <w:rsid w:val="00DE32C7"/>
    <w:rsid w:val="00DF0F7D"/>
    <w:rsid w:val="00DF31B3"/>
    <w:rsid w:val="00DF70AC"/>
    <w:rsid w:val="00E06F58"/>
    <w:rsid w:val="00E12A2E"/>
    <w:rsid w:val="00E21D27"/>
    <w:rsid w:val="00E25BD6"/>
    <w:rsid w:val="00E318E8"/>
    <w:rsid w:val="00E44410"/>
    <w:rsid w:val="00E57496"/>
    <w:rsid w:val="00E725EE"/>
    <w:rsid w:val="00E77E48"/>
    <w:rsid w:val="00E85317"/>
    <w:rsid w:val="00E86A63"/>
    <w:rsid w:val="00EA3A27"/>
    <w:rsid w:val="00EA5005"/>
    <w:rsid w:val="00EB0294"/>
    <w:rsid w:val="00EB6556"/>
    <w:rsid w:val="00EC2AE0"/>
    <w:rsid w:val="00EC4218"/>
    <w:rsid w:val="00EC5FDE"/>
    <w:rsid w:val="00ED2C58"/>
    <w:rsid w:val="00EE0862"/>
    <w:rsid w:val="00EE37FF"/>
    <w:rsid w:val="00EE4456"/>
    <w:rsid w:val="00EE644C"/>
    <w:rsid w:val="00EE782B"/>
    <w:rsid w:val="00F128CF"/>
    <w:rsid w:val="00F30692"/>
    <w:rsid w:val="00F35F6E"/>
    <w:rsid w:val="00F37313"/>
    <w:rsid w:val="00F4091D"/>
    <w:rsid w:val="00F4211E"/>
    <w:rsid w:val="00F42452"/>
    <w:rsid w:val="00F43571"/>
    <w:rsid w:val="00F441AD"/>
    <w:rsid w:val="00F63452"/>
    <w:rsid w:val="00F769BC"/>
    <w:rsid w:val="00F9608A"/>
    <w:rsid w:val="00FA11F0"/>
    <w:rsid w:val="00FA1683"/>
    <w:rsid w:val="00FA2406"/>
    <w:rsid w:val="00FA58AB"/>
    <w:rsid w:val="00FB0979"/>
    <w:rsid w:val="00FB5A25"/>
    <w:rsid w:val="00FD67EF"/>
    <w:rsid w:val="00FE29B4"/>
    <w:rsid w:val="00FE525D"/>
    <w:rsid w:val="00FF2B41"/>
    <w:rsid w:val="00FF38CF"/>
    <w:rsid w:val="099E4314"/>
    <w:rsid w:val="13BE28CD"/>
    <w:rsid w:val="18DF56EF"/>
    <w:rsid w:val="3223729A"/>
    <w:rsid w:val="487528A1"/>
    <w:rsid w:val="6C9B14D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semiHidden="0" w:uiPriority="0" w:unhideWhenUsed="0"/>
    <w:lsdException w:name="Strong" w:semiHidden="0" w:uiPriority="22" w:unhideWhenUsed="0" w:qFormat="1"/>
    <w:lsdException w:name="Emphasis" w:semiHidden="0" w:uiPriority="2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F5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6F58"/>
    <w:pPr>
      <w:spacing w:after="0" w:line="240" w:lineRule="auto"/>
    </w:pPr>
    <w:rPr>
      <w:rFonts w:ascii="Segoe UI" w:hAnsi="Segoe UI" w:cs="Segoe UI"/>
      <w:sz w:val="18"/>
      <w:szCs w:val="18"/>
    </w:rPr>
  </w:style>
  <w:style w:type="paragraph" w:styleId="3">
    <w:name w:val="Body Text 3"/>
    <w:basedOn w:val="a"/>
    <w:link w:val="30"/>
    <w:rsid w:val="00E06F58"/>
    <w:pPr>
      <w:spacing w:after="0" w:line="240" w:lineRule="auto"/>
      <w:jc w:val="center"/>
    </w:pPr>
    <w:rPr>
      <w:rFonts w:ascii="Times New Roman" w:eastAsia="Times New Roman" w:hAnsi="Times New Roman" w:cs="Times New Roman"/>
      <w:sz w:val="20"/>
      <w:szCs w:val="20"/>
      <w:lang w:val="uk-UA" w:eastAsia="ru-RU"/>
    </w:rPr>
  </w:style>
  <w:style w:type="paragraph" w:styleId="a5">
    <w:name w:val="header"/>
    <w:basedOn w:val="a"/>
    <w:link w:val="a6"/>
    <w:uiPriority w:val="99"/>
    <w:qFormat/>
    <w:rsid w:val="00E06F58"/>
    <w:pPr>
      <w:tabs>
        <w:tab w:val="center" w:pos="4677"/>
        <w:tab w:val="right" w:pos="9355"/>
      </w:tabs>
      <w:spacing w:after="0" w:line="240" w:lineRule="auto"/>
    </w:pPr>
    <w:rPr>
      <w:rFonts w:ascii="Times New Roman" w:eastAsia="Times New Roman" w:hAnsi="Times New Roman" w:cs="Times New Roman"/>
      <w:sz w:val="20"/>
      <w:szCs w:val="20"/>
      <w:lang w:val="uk-UA" w:eastAsia="ru-RU"/>
    </w:rPr>
  </w:style>
  <w:style w:type="table" w:styleId="a7">
    <w:name w:val="Table Grid"/>
    <w:basedOn w:val="a1"/>
    <w:rsid w:val="00E06F58"/>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basedOn w:val="a0"/>
    <w:link w:val="a5"/>
    <w:uiPriority w:val="99"/>
    <w:rsid w:val="00E06F58"/>
    <w:rPr>
      <w:rFonts w:ascii="Times New Roman" w:eastAsia="Times New Roman" w:hAnsi="Times New Roman" w:cs="Times New Roman"/>
      <w:sz w:val="20"/>
      <w:szCs w:val="20"/>
      <w:lang w:val="uk-UA" w:eastAsia="ru-RU"/>
    </w:rPr>
  </w:style>
  <w:style w:type="paragraph" w:styleId="a8">
    <w:name w:val="List Paragraph"/>
    <w:basedOn w:val="a"/>
    <w:uiPriority w:val="99"/>
    <w:qFormat/>
    <w:rsid w:val="00E06F58"/>
    <w:pPr>
      <w:ind w:left="720"/>
      <w:contextualSpacing/>
    </w:pPr>
  </w:style>
  <w:style w:type="character" w:customStyle="1" w:styleId="30">
    <w:name w:val="Основной текст 3 Знак"/>
    <w:basedOn w:val="a0"/>
    <w:link w:val="3"/>
    <w:rsid w:val="00E06F58"/>
    <w:rPr>
      <w:rFonts w:ascii="Times New Roman" w:eastAsia="Times New Roman" w:hAnsi="Times New Roman" w:cs="Times New Roman"/>
      <w:sz w:val="20"/>
      <w:szCs w:val="20"/>
      <w:lang w:val="uk-UA" w:eastAsia="ru-RU"/>
    </w:rPr>
  </w:style>
  <w:style w:type="character" w:customStyle="1" w:styleId="a4">
    <w:name w:val="Текст выноски Знак"/>
    <w:basedOn w:val="a0"/>
    <w:link w:val="a3"/>
    <w:uiPriority w:val="99"/>
    <w:semiHidden/>
    <w:rsid w:val="00E06F58"/>
    <w:rPr>
      <w:rFonts w:ascii="Segoe UI" w:hAnsi="Segoe UI" w:cs="Segoe UI"/>
      <w:sz w:val="18"/>
      <w:szCs w:val="18"/>
    </w:rPr>
  </w:style>
  <w:style w:type="character" w:customStyle="1" w:styleId="a9">
    <w:name w:val="Основной текст_"/>
    <w:basedOn w:val="a0"/>
    <w:link w:val="2"/>
    <w:rsid w:val="00E06F58"/>
    <w:rPr>
      <w:rFonts w:ascii="Times New Roman" w:eastAsia="Times New Roman" w:hAnsi="Times New Roman" w:cs="Times New Roman"/>
      <w:spacing w:val="3"/>
      <w:shd w:val="clear" w:color="auto" w:fill="FFFFFF"/>
    </w:rPr>
  </w:style>
  <w:style w:type="paragraph" w:customStyle="1" w:styleId="2">
    <w:name w:val="Основной текст2"/>
    <w:basedOn w:val="a"/>
    <w:link w:val="a9"/>
    <w:qFormat/>
    <w:rsid w:val="00E06F58"/>
    <w:pPr>
      <w:widowControl w:val="0"/>
      <w:shd w:val="clear" w:color="auto" w:fill="FFFFFF"/>
      <w:spacing w:before="900" w:after="240" w:line="322" w:lineRule="exact"/>
      <w:jc w:val="both"/>
    </w:pPr>
    <w:rPr>
      <w:rFonts w:ascii="Times New Roman" w:eastAsia="Times New Roman" w:hAnsi="Times New Roman" w:cs="Times New Roman"/>
      <w:spacing w:val="3"/>
    </w:rPr>
  </w:style>
  <w:style w:type="character" w:customStyle="1" w:styleId="Arial5pt0pt">
    <w:name w:val="Основной текст + Arial;5 pt;Интервал 0 pt"/>
    <w:basedOn w:val="a9"/>
    <w:rsid w:val="00E06F58"/>
    <w:rPr>
      <w:rFonts w:ascii="Arial" w:eastAsia="Arial" w:hAnsi="Arial" w:cs="Arial"/>
      <w:color w:val="000000"/>
      <w:spacing w:val="6"/>
      <w:w w:val="100"/>
      <w:position w:val="0"/>
      <w:sz w:val="10"/>
      <w:szCs w:val="10"/>
      <w:shd w:val="clear" w:color="auto" w:fill="FFFFFF"/>
      <w:lang w:val="uk-UA" w:eastAsia="uk-UA" w:bidi="uk-UA"/>
    </w:rPr>
  </w:style>
  <w:style w:type="character" w:customStyle="1" w:styleId="Arial5pt1pt">
    <w:name w:val="Основной текст + Arial;5 pt;Интервал 1 pt"/>
    <w:basedOn w:val="a9"/>
    <w:rsid w:val="00E06F58"/>
    <w:rPr>
      <w:rFonts w:ascii="Arial" w:eastAsia="Arial" w:hAnsi="Arial" w:cs="Arial"/>
      <w:color w:val="000000"/>
      <w:spacing w:val="26"/>
      <w:w w:val="100"/>
      <w:position w:val="0"/>
      <w:sz w:val="10"/>
      <w:szCs w:val="10"/>
      <w:shd w:val="clear" w:color="auto" w:fill="FFFFFF"/>
      <w:lang w:val="en-US" w:eastAsia="en-US" w:bidi="en-US"/>
    </w:rPr>
  </w:style>
  <w:style w:type="character" w:customStyle="1" w:styleId="5pt0pt">
    <w:name w:val="Основной текст + 5 pt;Интервал 0 pt"/>
    <w:basedOn w:val="a9"/>
    <w:qFormat/>
    <w:rsid w:val="00E06F58"/>
    <w:rPr>
      <w:rFonts w:ascii="Arial" w:eastAsia="Arial" w:hAnsi="Arial" w:cs="Arial"/>
      <w:color w:val="000000"/>
      <w:spacing w:val="4"/>
      <w:w w:val="100"/>
      <w:position w:val="0"/>
      <w:sz w:val="10"/>
      <w:szCs w:val="10"/>
      <w:u w:val="none"/>
      <w:shd w:val="clear" w:color="auto" w:fill="FFFFFF"/>
      <w:lang w:val="uk-UA" w:eastAsia="uk-UA" w:bidi="uk-UA"/>
    </w:rPr>
  </w:style>
  <w:style w:type="paragraph" w:customStyle="1" w:styleId="31">
    <w:name w:val="Основной текст3"/>
    <w:basedOn w:val="a"/>
    <w:qFormat/>
    <w:rsid w:val="00E06F58"/>
    <w:pPr>
      <w:widowControl w:val="0"/>
      <w:shd w:val="clear" w:color="auto" w:fill="FFFFFF"/>
      <w:spacing w:after="60" w:line="0" w:lineRule="atLeast"/>
    </w:pPr>
    <w:rPr>
      <w:rFonts w:ascii="Arial" w:eastAsia="Arial" w:hAnsi="Arial" w:cs="Arial"/>
      <w:color w:val="000000"/>
      <w:sz w:val="17"/>
      <w:szCs w:val="17"/>
      <w:lang w:val="uk-UA" w:eastAsia="uk-UA" w:bidi="uk-UA"/>
    </w:rPr>
  </w:style>
  <w:style w:type="table" w:customStyle="1" w:styleId="1">
    <w:name w:val="Сетка таблицы1"/>
    <w:basedOn w:val="a1"/>
    <w:rsid w:val="00E06F58"/>
    <w:rPr>
      <w:rFonts w:ascii="Times New Roman" w:eastAsia="Times New Roman" w:hAnsi="Times New Roman" w:cs="Times New Roman"/>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6E2F96-D9CE-4ACC-ABC8-85659A72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Pages>
  <Words>5665</Words>
  <Characters>3230</Characters>
  <Application>Microsoft Office Word</Application>
  <DocSecurity>0</DocSecurity>
  <Lines>26</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2021-02-15T15:19:00Z</cp:lastPrinted>
  <dcterms:created xsi:type="dcterms:W3CDTF">2020-07-24T07:35:00Z</dcterms:created>
  <dcterms:modified xsi:type="dcterms:W3CDTF">2021-02-16T15:44:00Z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1033-11.2.0.8342</vt:lpwstr>
  </property>
</Properties>
</file>